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15F23" w14:textId="77777777" w:rsidR="00772410" w:rsidRDefault="00772410" w:rsidP="00872CA0">
      <w:pPr>
        <w:spacing w:after="240" w:line="240" w:lineRule="exact"/>
        <w:ind w:right="-62"/>
        <w:rPr>
          <w:rFonts w:ascii="Comenia Serif" w:hAnsi="Comenia Serif"/>
          <w:sz w:val="20"/>
        </w:rPr>
      </w:pPr>
    </w:p>
    <w:p w14:paraId="6BEDEEB4" w14:textId="4B272174" w:rsidR="00F519AE" w:rsidRPr="009A4E33" w:rsidRDefault="00952DF6" w:rsidP="006D6C93">
      <w:pPr>
        <w:spacing w:after="240" w:line="240" w:lineRule="exact"/>
        <w:ind w:right="-62"/>
        <w:jc w:val="righ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noProof/>
          <w:sz w:val="20"/>
          <w:lang w:eastAsia="cs-CZ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C2274CB" wp14:editId="30E76996">
                <wp:simplePos x="0" y="0"/>
                <wp:positionH relativeFrom="page">
                  <wp:posOffset>4029075</wp:posOffset>
                </wp:positionH>
                <wp:positionV relativeFrom="page">
                  <wp:posOffset>1503045</wp:posOffset>
                </wp:positionV>
                <wp:extent cx="2451100" cy="4508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42F8" w14:textId="77777777" w:rsidR="00872CA0" w:rsidRPr="008E14ED" w:rsidRDefault="00872CA0" w:rsidP="00872CA0">
                            <w:pPr>
                              <w:spacing w:line="240" w:lineRule="exact"/>
                              <w:jc w:val="right"/>
                              <w:rPr>
                                <w:rFonts w:ascii="Comenia Sans" w:hAnsi="Comenia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27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8.35pt;width:193pt;height:3.5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" filled="f" stroked="f">
                <v:textbox inset="0,0,0,0">
                  <w:txbxContent>
                    <w:p w14:paraId="494542F8" w14:textId="77777777" w:rsidR="00872CA0" w:rsidRPr="008E14ED" w:rsidRDefault="00872CA0" w:rsidP="00872CA0">
                      <w:pPr>
                        <w:spacing w:line="240" w:lineRule="exact"/>
                        <w:jc w:val="right"/>
                        <w:rPr>
                          <w:rFonts w:ascii="Comenia Sans" w:hAnsi="Comenia Sans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1EB4F73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5B53C385" w14:textId="2F8FE867" w:rsidR="00703801" w:rsidRPr="009A4E33" w:rsidRDefault="00703801" w:rsidP="00F519C3">
      <w:pPr>
        <w:jc w:val="center"/>
        <w:rPr>
          <w:rFonts w:ascii="Comenia Serif" w:hAnsi="Comenia Serif"/>
          <w:sz w:val="20"/>
          <w:szCs w:val="20"/>
        </w:rPr>
      </w:pPr>
    </w:p>
    <w:p w14:paraId="3780AFDE" w14:textId="7C30F0F2" w:rsidR="00703801" w:rsidRPr="009A4E33" w:rsidRDefault="00C66629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>Závěrečná</w:t>
      </w:r>
      <w:r w:rsidR="009F113F" w:rsidRPr="009A4E33">
        <w:rPr>
          <w:rFonts w:ascii="Comenia Serif" w:hAnsi="Comenia Serif"/>
          <w:b/>
          <w:bCs/>
        </w:rPr>
        <w:t xml:space="preserve"> </w:t>
      </w:r>
      <w:r w:rsidR="00703801" w:rsidRPr="009A4E33">
        <w:rPr>
          <w:rFonts w:ascii="Comenia Serif" w:hAnsi="Comenia Serif"/>
          <w:b/>
          <w:bCs/>
        </w:rPr>
        <w:t>zpráva grantového projektu zakázka č.</w:t>
      </w:r>
      <w:r w:rsidR="00766256">
        <w:rPr>
          <w:rFonts w:ascii="Comenia Serif" w:hAnsi="Comenia Serif"/>
          <w:b/>
          <w:bCs/>
        </w:rPr>
        <w:t xml:space="preserve"> 2106</w:t>
      </w:r>
    </w:p>
    <w:p w14:paraId="5EE7965D" w14:textId="14588E36" w:rsidR="00703801" w:rsidRPr="00203D55" w:rsidRDefault="00703801" w:rsidP="00703801">
      <w:pPr>
        <w:pStyle w:val="Default"/>
        <w:jc w:val="center"/>
        <w:rPr>
          <w:rFonts w:ascii="Comenia Serif" w:hAnsi="Comenia Serif"/>
          <w:color w:val="auto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(specifický výzkum v </w:t>
      </w:r>
      <w:r w:rsidRPr="00203D55">
        <w:rPr>
          <w:rFonts w:ascii="Comenia Serif" w:hAnsi="Comenia Serif"/>
          <w:color w:val="auto"/>
          <w:sz w:val="20"/>
          <w:szCs w:val="20"/>
        </w:rPr>
        <w:t xml:space="preserve">roce </w:t>
      </w:r>
      <w:r w:rsidR="000607F6" w:rsidRPr="00203D55">
        <w:rPr>
          <w:rFonts w:ascii="Comenia Serif" w:hAnsi="Comenia Serif"/>
          <w:color w:val="auto"/>
          <w:sz w:val="20"/>
          <w:szCs w:val="20"/>
        </w:rPr>
        <w:t>20</w:t>
      </w:r>
      <w:r w:rsidR="00741A22" w:rsidRPr="00203D55">
        <w:rPr>
          <w:rFonts w:ascii="Comenia Serif" w:hAnsi="Comenia Serif"/>
          <w:color w:val="auto"/>
          <w:sz w:val="20"/>
          <w:szCs w:val="20"/>
        </w:rPr>
        <w:t>2</w:t>
      </w:r>
      <w:r w:rsidR="00394D7B">
        <w:rPr>
          <w:rFonts w:ascii="Comenia Serif" w:hAnsi="Comenia Serif"/>
          <w:color w:val="auto"/>
          <w:sz w:val="20"/>
          <w:szCs w:val="20"/>
        </w:rPr>
        <w:t>2</w:t>
      </w:r>
      <w:r w:rsidRPr="00203D55">
        <w:rPr>
          <w:rFonts w:ascii="Comenia Serif" w:hAnsi="Comenia Serif"/>
          <w:color w:val="auto"/>
          <w:sz w:val="20"/>
          <w:szCs w:val="20"/>
        </w:rPr>
        <w:t>)</w:t>
      </w:r>
    </w:p>
    <w:p w14:paraId="758048E5" w14:textId="77777777" w:rsidR="00DD2B46" w:rsidRPr="009A4E3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5797499" w14:textId="255ACB88" w:rsid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Název projektu</w:t>
      </w:r>
      <w:r w:rsidR="00766256">
        <w:rPr>
          <w:rFonts w:ascii="Comenia Serif" w:hAnsi="Comenia Serif"/>
          <w:b/>
          <w:bCs/>
          <w:sz w:val="20"/>
          <w:szCs w:val="20"/>
        </w:rPr>
        <w:t>:</w:t>
      </w:r>
    </w:p>
    <w:p w14:paraId="29043B0B" w14:textId="77777777" w:rsidR="00766256" w:rsidRPr="00A85395" w:rsidRDefault="00766256" w:rsidP="00766256">
      <w:pPr>
        <w:ind w:left="2160"/>
        <w:rPr>
          <w:rFonts w:ascii="Comenia Serif" w:hAnsi="Comenia Serif"/>
          <w:sz w:val="20"/>
          <w:szCs w:val="20"/>
        </w:rPr>
      </w:pPr>
      <w:r w:rsidRPr="00A85395">
        <w:rPr>
          <w:rFonts w:ascii="Comenia Serif" w:hAnsi="Comenia Serif"/>
          <w:b/>
          <w:i/>
          <w:sz w:val="20"/>
          <w:szCs w:val="20"/>
        </w:rPr>
        <w:t>DETERMINANTY KOGNITIVNÍCH PROCESŮ OVLIVŇUJÍCÍ PRACOVNÍ VÝKONNOST</w:t>
      </w:r>
    </w:p>
    <w:p w14:paraId="2259D2F7" w14:textId="77777777" w:rsidR="00766256" w:rsidRPr="00A85395" w:rsidRDefault="00766256" w:rsidP="00766256">
      <w:pPr>
        <w:rPr>
          <w:rFonts w:ascii="Comenia Serif" w:hAnsi="Comenia Serif"/>
          <w:sz w:val="20"/>
          <w:szCs w:val="20"/>
        </w:rPr>
      </w:pPr>
    </w:p>
    <w:p w14:paraId="6AFF0985" w14:textId="77777777" w:rsidR="00766256" w:rsidRPr="00A85395" w:rsidRDefault="00766256" w:rsidP="00766256">
      <w:pPr>
        <w:ind w:left="2160"/>
        <w:jc w:val="both"/>
        <w:rPr>
          <w:rFonts w:ascii="Comenia Serif" w:hAnsi="Comenia Serif"/>
          <w:b/>
          <w:i/>
          <w:sz w:val="20"/>
          <w:szCs w:val="20"/>
        </w:rPr>
      </w:pPr>
      <w:r w:rsidRPr="00A85395">
        <w:rPr>
          <w:rFonts w:ascii="Comenia Serif" w:hAnsi="Comenia Serif"/>
          <w:b/>
          <w:i/>
          <w:sz w:val="20"/>
          <w:szCs w:val="20"/>
        </w:rPr>
        <w:t>DETERMINANTS OF COGNITIVE PROCESSES IMPACTING THE WORK PERFORMANCE</w:t>
      </w:r>
    </w:p>
    <w:p w14:paraId="2F7AF1B7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0D6289A" w14:textId="77777777" w:rsidR="00E5305F" w:rsidRDefault="00E5305F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A97D50C" w14:textId="45AC5F70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4DD4DF7C" w14:textId="77777777" w:rsidR="00C356E3" w:rsidRPr="009A4E3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A8E85BD" w14:textId="30D4B0F4" w:rsid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Odpovědný řešitel: </w:t>
      </w:r>
    </w:p>
    <w:p w14:paraId="6A956066" w14:textId="29964E81" w:rsidR="00766256" w:rsidRPr="009A4E33" w:rsidRDefault="00766256" w:rsidP="00766256">
      <w:pPr>
        <w:ind w:left="1440" w:firstLine="720"/>
        <w:rPr>
          <w:rFonts w:ascii="Comenia Serif" w:hAnsi="Comenia Serif"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doc. Ing. Marcela Sokolová, Ph.D.</w:t>
      </w:r>
    </w:p>
    <w:p w14:paraId="48ADA0DD" w14:textId="3D33F90D" w:rsid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Studenti doktorského studia: </w:t>
      </w:r>
    </w:p>
    <w:p w14:paraId="56065C21" w14:textId="77777777" w:rsidR="00766256" w:rsidRPr="00A85395" w:rsidRDefault="00766256" w:rsidP="00766256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Ing. František Hašek</w:t>
      </w:r>
    </w:p>
    <w:p w14:paraId="4D094324" w14:textId="37211869" w:rsidR="00766256" w:rsidRDefault="00766256" w:rsidP="00766256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Ing. Anna Borkovcová</w:t>
      </w:r>
    </w:p>
    <w:p w14:paraId="515B3A3F" w14:textId="77777777" w:rsidR="00EE4D0C" w:rsidRPr="00A85395" w:rsidRDefault="00EE4D0C" w:rsidP="00EE4D0C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Ing. Martina Janečková</w:t>
      </w:r>
    </w:p>
    <w:p w14:paraId="77619E28" w14:textId="2F639497" w:rsidR="00766256" w:rsidRDefault="00766256" w:rsidP="00766256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Mgr. Jana Žaludová</w:t>
      </w:r>
      <w:r>
        <w:rPr>
          <w:rFonts w:ascii="Comenia Serif" w:hAnsi="Comenia Serif"/>
          <w:i/>
          <w:sz w:val="20"/>
          <w:szCs w:val="20"/>
        </w:rPr>
        <w:t xml:space="preserve"> </w:t>
      </w:r>
      <w:r w:rsidRPr="0064729D">
        <w:rPr>
          <w:rFonts w:ascii="Comenia Serif" w:hAnsi="Comenia Serif"/>
          <w:i/>
          <w:sz w:val="18"/>
          <w:szCs w:val="20"/>
        </w:rPr>
        <w:t>(</w:t>
      </w:r>
      <w:r w:rsidR="00EE4D0C" w:rsidRPr="0064729D">
        <w:rPr>
          <w:rFonts w:ascii="Comenia Serif" w:hAnsi="Comenia Serif"/>
          <w:i/>
          <w:sz w:val="18"/>
          <w:szCs w:val="20"/>
        </w:rPr>
        <w:t>do 09/2022 z</w:t>
      </w:r>
      <w:r w:rsidR="00EE4D0C" w:rsidRPr="0064729D">
        <w:rPr>
          <w:rFonts w:ascii="Calibri" w:hAnsi="Calibri" w:cs="Calibri"/>
          <w:i/>
          <w:sz w:val="18"/>
          <w:szCs w:val="20"/>
        </w:rPr>
        <w:t> </w:t>
      </w:r>
      <w:r w:rsidR="0064729D">
        <w:rPr>
          <w:rFonts w:ascii="Comenia Serif" w:hAnsi="Comenia Serif"/>
          <w:i/>
          <w:sz w:val="18"/>
          <w:szCs w:val="20"/>
        </w:rPr>
        <w:t>důvodu</w:t>
      </w:r>
      <w:r w:rsidR="00EE4D0C" w:rsidRPr="0064729D">
        <w:rPr>
          <w:rFonts w:ascii="Comenia Serif" w:hAnsi="Comenia Serif"/>
          <w:i/>
          <w:sz w:val="18"/>
          <w:szCs w:val="20"/>
        </w:rPr>
        <w:t xml:space="preserve"> ukončení studia)</w:t>
      </w:r>
    </w:p>
    <w:p w14:paraId="46552420" w14:textId="1E72948A" w:rsidR="00EE4D0C" w:rsidRPr="0064729D" w:rsidRDefault="00EE4D0C" w:rsidP="00EE4D0C">
      <w:pPr>
        <w:ind w:left="2160"/>
        <w:rPr>
          <w:rFonts w:ascii="Comenia Serif" w:hAnsi="Comenia Serif"/>
          <w:i/>
          <w:sz w:val="18"/>
          <w:szCs w:val="20"/>
        </w:rPr>
      </w:pPr>
      <w:r>
        <w:rPr>
          <w:rFonts w:ascii="Comenia Serif" w:hAnsi="Comenia Serif"/>
          <w:i/>
          <w:sz w:val="20"/>
          <w:szCs w:val="20"/>
        </w:rPr>
        <w:t xml:space="preserve">Ing. Jan Petružálek </w:t>
      </w:r>
      <w:r w:rsidRPr="0064729D">
        <w:rPr>
          <w:rFonts w:ascii="Comenia Serif" w:hAnsi="Comenia Serif"/>
          <w:i/>
          <w:sz w:val="18"/>
          <w:szCs w:val="20"/>
        </w:rPr>
        <w:t xml:space="preserve">(od 02/2022 </w:t>
      </w:r>
      <w:r w:rsidR="007354CD" w:rsidRPr="0064729D">
        <w:rPr>
          <w:rFonts w:ascii="Comenia Serif" w:hAnsi="Comenia Serif"/>
          <w:i/>
          <w:sz w:val="18"/>
          <w:szCs w:val="20"/>
        </w:rPr>
        <w:t xml:space="preserve">- </w:t>
      </w:r>
      <w:r w:rsidRPr="0064729D">
        <w:rPr>
          <w:rFonts w:ascii="Comenia Serif" w:hAnsi="Comenia Serif"/>
          <w:i/>
          <w:sz w:val="18"/>
          <w:szCs w:val="20"/>
        </w:rPr>
        <w:t>student se zapojil do řešení projektu, se zařazením mezi členy projektu souhlasí)</w:t>
      </w:r>
    </w:p>
    <w:p w14:paraId="0DE64589" w14:textId="77777777" w:rsidR="00766256" w:rsidRPr="009A4E33" w:rsidRDefault="00766256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48012C34" w14:textId="0574FD6E" w:rsid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Studenti magisterského studia: </w:t>
      </w:r>
    </w:p>
    <w:p w14:paraId="353B4804" w14:textId="77777777" w:rsidR="007354CD" w:rsidRPr="00A85395" w:rsidRDefault="007354CD" w:rsidP="007354CD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Bc. Kateřina Šarounová</w:t>
      </w:r>
    </w:p>
    <w:p w14:paraId="3E468437" w14:textId="77777777" w:rsidR="007354CD" w:rsidRPr="00A85395" w:rsidRDefault="007354CD" w:rsidP="007354CD">
      <w:pPr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ab/>
      </w:r>
      <w:r w:rsidRPr="00A85395">
        <w:rPr>
          <w:rFonts w:ascii="Comenia Serif" w:hAnsi="Comenia Serif"/>
          <w:i/>
          <w:sz w:val="20"/>
          <w:szCs w:val="20"/>
        </w:rPr>
        <w:tab/>
      </w:r>
      <w:r w:rsidRPr="00A85395">
        <w:rPr>
          <w:rFonts w:ascii="Comenia Serif" w:hAnsi="Comenia Serif"/>
          <w:i/>
          <w:sz w:val="20"/>
          <w:szCs w:val="20"/>
        </w:rPr>
        <w:tab/>
        <w:t>Bc. Vít Hanuš</w:t>
      </w:r>
    </w:p>
    <w:p w14:paraId="742B1E6E" w14:textId="0A77E0A2" w:rsidR="007354CD" w:rsidRPr="007354CD" w:rsidRDefault="007354CD" w:rsidP="007354CD">
      <w:pPr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ab/>
      </w:r>
      <w:r w:rsidRPr="00A85395">
        <w:rPr>
          <w:rFonts w:ascii="Comenia Serif" w:hAnsi="Comenia Serif"/>
          <w:i/>
          <w:sz w:val="20"/>
          <w:szCs w:val="20"/>
        </w:rPr>
        <w:tab/>
      </w:r>
      <w:r w:rsidRPr="00A85395">
        <w:rPr>
          <w:rFonts w:ascii="Comenia Serif" w:hAnsi="Comenia Serif"/>
          <w:i/>
          <w:sz w:val="20"/>
          <w:szCs w:val="20"/>
        </w:rPr>
        <w:tab/>
        <w:t>Bc. Pavel Vejvoda</w:t>
      </w:r>
    </w:p>
    <w:p w14:paraId="3F16F8B2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 xml:space="preserve">Další výzkumní pracovníci: </w:t>
      </w:r>
    </w:p>
    <w:p w14:paraId="1957AA1F" w14:textId="77777777" w:rsidR="00BA06C8" w:rsidRPr="00A85395" w:rsidRDefault="00BA06C8" w:rsidP="00BA06C8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 xml:space="preserve">prof. Ing. Hana </w:t>
      </w:r>
      <w:proofErr w:type="spellStart"/>
      <w:r w:rsidRPr="00A85395">
        <w:rPr>
          <w:rFonts w:ascii="Comenia Serif" w:hAnsi="Comenia Serif"/>
          <w:i/>
          <w:sz w:val="20"/>
          <w:szCs w:val="20"/>
        </w:rPr>
        <w:t>Mohelská</w:t>
      </w:r>
      <w:proofErr w:type="spellEnd"/>
      <w:r w:rsidRPr="00A85395">
        <w:rPr>
          <w:rFonts w:ascii="Comenia Serif" w:hAnsi="Comenia Serif"/>
          <w:i/>
          <w:sz w:val="20"/>
          <w:szCs w:val="20"/>
        </w:rPr>
        <w:t>, Ph.D.</w:t>
      </w:r>
    </w:p>
    <w:p w14:paraId="53262F58" w14:textId="2B90910E" w:rsidR="00BA06C8" w:rsidRDefault="00BA06C8" w:rsidP="00BA06C8">
      <w:pPr>
        <w:ind w:left="1440" w:firstLine="720"/>
        <w:rPr>
          <w:rFonts w:ascii="Comenia Serif" w:hAnsi="Comenia Serif"/>
          <w:i/>
          <w:sz w:val="20"/>
          <w:szCs w:val="20"/>
        </w:rPr>
      </w:pPr>
      <w:r w:rsidRPr="00A85395">
        <w:rPr>
          <w:rFonts w:ascii="Comenia Serif" w:hAnsi="Comenia Serif"/>
          <w:i/>
          <w:sz w:val="20"/>
          <w:szCs w:val="20"/>
        </w:rPr>
        <w:t>Ing. Václav Zubr, Ph.D.</w:t>
      </w:r>
    </w:p>
    <w:p w14:paraId="64198878" w14:textId="25F436C5" w:rsidR="00BA06C8" w:rsidRPr="0064729D" w:rsidRDefault="00BA06C8" w:rsidP="00A95966">
      <w:pPr>
        <w:ind w:left="2127" w:firstLine="11"/>
        <w:rPr>
          <w:rFonts w:ascii="Comenia Serif" w:hAnsi="Comenia Serif"/>
          <w:i/>
          <w:sz w:val="18"/>
          <w:szCs w:val="20"/>
        </w:rPr>
      </w:pPr>
      <w:r w:rsidRPr="00BA06C8">
        <w:rPr>
          <w:rFonts w:ascii="Comenia Serif" w:hAnsi="Comenia Serif"/>
          <w:i/>
          <w:sz w:val="20"/>
          <w:szCs w:val="20"/>
        </w:rPr>
        <w:t>doc. Ing. Pavel Bachmann, Ph.D.</w:t>
      </w:r>
      <w:r>
        <w:rPr>
          <w:rFonts w:ascii="Comenia Serif" w:hAnsi="Comenia Serif"/>
          <w:i/>
          <w:sz w:val="20"/>
          <w:szCs w:val="20"/>
        </w:rPr>
        <w:t xml:space="preserve"> </w:t>
      </w:r>
      <w:r w:rsidRPr="0064729D">
        <w:rPr>
          <w:rFonts w:ascii="Comenia Serif" w:hAnsi="Comenia Serif"/>
          <w:i/>
          <w:sz w:val="18"/>
          <w:szCs w:val="20"/>
        </w:rPr>
        <w:t>(02/2022 – spolupráce na řešení projektu – tvorba výstupů, se zařazením mezi členy projektu souhlasí)</w:t>
      </w:r>
    </w:p>
    <w:p w14:paraId="2AF8C747" w14:textId="29910DD5" w:rsidR="00BA06C8" w:rsidRPr="0064729D" w:rsidRDefault="00BA06C8" w:rsidP="00A95966">
      <w:pPr>
        <w:ind w:left="2127" w:firstLine="33"/>
        <w:rPr>
          <w:rFonts w:ascii="Comenia Serif" w:hAnsi="Comenia Serif"/>
          <w:i/>
          <w:sz w:val="18"/>
          <w:szCs w:val="20"/>
        </w:rPr>
      </w:pPr>
      <w:r w:rsidRPr="00BA06C8">
        <w:rPr>
          <w:rFonts w:ascii="Comenia Serif" w:hAnsi="Comenia Serif"/>
          <w:i/>
          <w:sz w:val="20"/>
          <w:szCs w:val="20"/>
        </w:rPr>
        <w:t>RNDr. Josef Dolejš, Ph.D.</w:t>
      </w:r>
      <w:r w:rsidR="00B75EFB">
        <w:rPr>
          <w:rFonts w:ascii="Comenia Serif" w:hAnsi="Comenia Serif"/>
          <w:i/>
          <w:sz w:val="20"/>
          <w:szCs w:val="20"/>
        </w:rPr>
        <w:t xml:space="preserve"> </w:t>
      </w:r>
      <w:r w:rsidR="00B75EFB" w:rsidRPr="0064729D">
        <w:rPr>
          <w:rFonts w:ascii="Comenia Serif" w:hAnsi="Comenia Serif"/>
          <w:i/>
          <w:sz w:val="18"/>
          <w:szCs w:val="20"/>
        </w:rPr>
        <w:t>(02/2022 – spolupráce na řešení projektu – tvorba výstupů, se zařazením mezi členy projektu souhlasí)</w:t>
      </w:r>
    </w:p>
    <w:p w14:paraId="6F4FAAA4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20C1C74" w14:textId="32E0586A" w:rsidR="00E5305F" w:rsidRDefault="00E5305F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61DFD3B" w14:textId="77777777" w:rsidR="00E5305F" w:rsidRDefault="00E5305F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E523795" w14:textId="51F79496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820AFC">
        <w:rPr>
          <w:rFonts w:ascii="Comenia Serif" w:hAnsi="Comenia Serif"/>
          <w:b/>
          <w:bCs/>
          <w:sz w:val="20"/>
          <w:szCs w:val="20"/>
        </w:rPr>
        <w:tab/>
      </w:r>
      <w:bookmarkStart w:id="0" w:name="_Hlk123810352"/>
      <w:r w:rsidR="00820AFC">
        <w:rPr>
          <w:rFonts w:ascii="Comenia Serif" w:hAnsi="Comenia Serif"/>
          <w:b/>
          <w:bCs/>
          <w:sz w:val="20"/>
          <w:szCs w:val="20"/>
        </w:rPr>
        <w:t>265 572</w:t>
      </w:r>
      <w:bookmarkEnd w:id="0"/>
      <w:r w:rsidR="00820AFC">
        <w:rPr>
          <w:rFonts w:ascii="Comenia Serif" w:hAnsi="Comenia Serif"/>
          <w:b/>
          <w:bCs/>
          <w:sz w:val="20"/>
          <w:szCs w:val="20"/>
        </w:rPr>
        <w:t>,- Kč</w:t>
      </w:r>
    </w:p>
    <w:p w14:paraId="132B3F73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D2DDCF7" w14:textId="34DB7C88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820AFC">
        <w:rPr>
          <w:rFonts w:ascii="Comenia Serif" w:hAnsi="Comenia Serif"/>
          <w:b/>
          <w:bCs/>
          <w:sz w:val="20"/>
          <w:szCs w:val="20"/>
        </w:rPr>
        <w:tab/>
      </w:r>
      <w:r w:rsidR="00820AFC">
        <w:rPr>
          <w:rFonts w:ascii="Comenia Serif" w:hAnsi="Comenia Serif"/>
          <w:b/>
          <w:bCs/>
          <w:sz w:val="20"/>
          <w:szCs w:val="20"/>
        </w:rPr>
        <w:tab/>
        <w:t xml:space="preserve">265 692,- Kč </w:t>
      </w:r>
      <w:r w:rsidR="00820AFC" w:rsidRPr="00BA5663">
        <w:rPr>
          <w:rFonts w:ascii="Comenia Serif" w:hAnsi="Comenia Serif"/>
          <w:b/>
          <w:bCs/>
          <w:sz w:val="20"/>
          <w:szCs w:val="20"/>
        </w:rPr>
        <w:t xml:space="preserve">= HV – </w:t>
      </w:r>
      <w:r w:rsidR="00820AFC">
        <w:rPr>
          <w:rFonts w:ascii="Comenia Serif" w:hAnsi="Comenia Serif"/>
          <w:b/>
          <w:bCs/>
          <w:sz w:val="20"/>
          <w:szCs w:val="20"/>
        </w:rPr>
        <w:t xml:space="preserve">120,- </w:t>
      </w:r>
      <w:r w:rsidR="00820AFC" w:rsidRPr="00BA5663">
        <w:rPr>
          <w:rFonts w:ascii="Comenia Serif" w:hAnsi="Comenia Serif"/>
          <w:b/>
          <w:bCs/>
          <w:sz w:val="20"/>
          <w:szCs w:val="20"/>
        </w:rPr>
        <w:t xml:space="preserve"> Kč </w:t>
      </w:r>
      <w:r w:rsidR="00820AFC" w:rsidRPr="00BA5663">
        <w:rPr>
          <w:rFonts w:ascii="Comenia Serif" w:hAnsi="Comenia Serif"/>
          <w:bCs/>
          <w:sz w:val="20"/>
          <w:szCs w:val="20"/>
        </w:rPr>
        <w:t>(viz výsledovka)</w:t>
      </w:r>
    </w:p>
    <w:p w14:paraId="6382E6CA" w14:textId="67887C4D" w:rsidR="00E5305F" w:rsidRDefault="00E5305F">
      <w:pPr>
        <w:rPr>
          <w:rFonts w:ascii="Comenia Serif" w:eastAsiaTheme="minorHAnsi" w:hAnsi="Comenia Serif"/>
          <w:b/>
          <w:bCs/>
          <w:color w:val="000000"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br w:type="page"/>
      </w:r>
    </w:p>
    <w:p w14:paraId="7A1574D4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2FDCC55A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438BCBBC" w14:textId="77777777" w:rsidR="00FB2198" w:rsidRPr="009A4E33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513D46B" w14:textId="184CBC40" w:rsidR="00FB2198" w:rsidRPr="00F93A76" w:rsidRDefault="00FB2198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sz w:val="20"/>
          <w:szCs w:val="20"/>
        </w:rPr>
      </w:pPr>
      <w:r w:rsidRPr="00F93A76">
        <w:rPr>
          <w:rFonts w:ascii="Comenia Serif" w:hAnsi="Comenia Serif"/>
          <w:b/>
          <w:sz w:val="20"/>
          <w:szCs w:val="20"/>
        </w:rPr>
        <w:t xml:space="preserve"> </w:t>
      </w:r>
      <w:r w:rsidR="00ED51C4" w:rsidRPr="00F93A76">
        <w:rPr>
          <w:rFonts w:ascii="Comenia Serif" w:hAnsi="Comenia Serif"/>
          <w:b/>
          <w:sz w:val="20"/>
          <w:szCs w:val="20"/>
        </w:rPr>
        <w:t xml:space="preserve">osobní náklady  </w:t>
      </w:r>
      <w:r w:rsidR="00F93A76" w:rsidRPr="00F93A76">
        <w:rPr>
          <w:rFonts w:ascii="Comenia Serif" w:hAnsi="Comenia Serif"/>
          <w:b/>
          <w:sz w:val="20"/>
          <w:szCs w:val="20"/>
        </w:rPr>
        <w:tab/>
      </w:r>
      <w:r w:rsidR="00F93A76" w:rsidRPr="00F93A76">
        <w:rPr>
          <w:rFonts w:ascii="Comenia Serif" w:hAnsi="Comenia Serif"/>
          <w:b/>
          <w:sz w:val="20"/>
          <w:szCs w:val="20"/>
        </w:rPr>
        <w:tab/>
      </w:r>
      <w:r w:rsidR="00F93A76" w:rsidRPr="00F93A76">
        <w:rPr>
          <w:rFonts w:ascii="Comenia Serif" w:hAnsi="Comenia Serif"/>
          <w:b/>
          <w:sz w:val="20"/>
          <w:szCs w:val="20"/>
        </w:rPr>
        <w:tab/>
      </w:r>
      <w:r w:rsidR="00F93A76" w:rsidRPr="00F93A76">
        <w:rPr>
          <w:rFonts w:ascii="Comenia Serif" w:hAnsi="Comenia Serif"/>
          <w:b/>
          <w:sz w:val="20"/>
          <w:szCs w:val="20"/>
        </w:rPr>
        <w:tab/>
      </w:r>
      <w:r w:rsidR="00F93A76" w:rsidRPr="00F93A76">
        <w:rPr>
          <w:rFonts w:ascii="Comenia Serif" w:hAnsi="Comenia Serif"/>
          <w:b/>
          <w:sz w:val="20"/>
          <w:szCs w:val="20"/>
        </w:rPr>
        <w:tab/>
      </w:r>
      <w:r w:rsidR="00F93A76" w:rsidRPr="00F93A76">
        <w:rPr>
          <w:rFonts w:ascii="Comenia Serif" w:hAnsi="Comenia Serif"/>
          <w:b/>
          <w:sz w:val="20"/>
          <w:szCs w:val="20"/>
        </w:rPr>
        <w:tab/>
        <w:t>55 422,- Kč</w:t>
      </w:r>
    </w:p>
    <w:p w14:paraId="45BAFC9E" w14:textId="77777777" w:rsidR="00FB2198" w:rsidRPr="009A4E33" w:rsidRDefault="00FB2198" w:rsidP="00862D26">
      <w:pPr>
        <w:pStyle w:val="Odstavecseseznamem"/>
        <w:ind w:left="927"/>
        <w:jc w:val="both"/>
        <w:rPr>
          <w:rFonts w:ascii="Comenia Serif" w:hAnsi="Comenia Serif"/>
          <w:sz w:val="20"/>
          <w:szCs w:val="20"/>
        </w:rPr>
      </w:pPr>
    </w:p>
    <w:p w14:paraId="317A13B0" w14:textId="3005089E" w:rsidR="00A9352D" w:rsidRPr="00F93A76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sz w:val="20"/>
          <w:szCs w:val="20"/>
        </w:rPr>
      </w:pPr>
      <w:r w:rsidRPr="00F93A76">
        <w:rPr>
          <w:rFonts w:ascii="Comenia Serif" w:hAnsi="Comenia Serif"/>
          <w:b/>
          <w:sz w:val="20"/>
          <w:szCs w:val="20"/>
        </w:rPr>
        <w:t xml:space="preserve">náklady na konference </w:t>
      </w:r>
      <w:r w:rsidR="00ED1E74">
        <w:rPr>
          <w:rFonts w:ascii="Comenia Serif" w:hAnsi="Comenia Serif"/>
          <w:b/>
          <w:sz w:val="20"/>
          <w:szCs w:val="20"/>
        </w:rPr>
        <w:tab/>
      </w:r>
      <w:r w:rsidR="00ED1E74">
        <w:rPr>
          <w:rFonts w:ascii="Comenia Serif" w:hAnsi="Comenia Serif"/>
          <w:b/>
          <w:sz w:val="20"/>
          <w:szCs w:val="20"/>
        </w:rPr>
        <w:tab/>
      </w:r>
      <w:r w:rsidR="00ED1E74">
        <w:rPr>
          <w:rFonts w:ascii="Comenia Serif" w:hAnsi="Comenia Serif"/>
          <w:b/>
          <w:sz w:val="20"/>
          <w:szCs w:val="20"/>
        </w:rPr>
        <w:tab/>
      </w:r>
      <w:r w:rsidR="00ED1E74">
        <w:rPr>
          <w:rFonts w:ascii="Comenia Serif" w:hAnsi="Comenia Serif"/>
          <w:b/>
          <w:sz w:val="20"/>
          <w:szCs w:val="20"/>
        </w:rPr>
        <w:tab/>
      </w:r>
      <w:r w:rsidR="00ED1E74">
        <w:rPr>
          <w:rFonts w:ascii="Comenia Serif" w:hAnsi="Comenia Serif"/>
          <w:b/>
          <w:sz w:val="20"/>
          <w:szCs w:val="20"/>
        </w:rPr>
        <w:tab/>
      </w:r>
      <w:r w:rsidR="00ED1E74">
        <w:rPr>
          <w:rFonts w:ascii="Comenia Serif" w:hAnsi="Comenia Serif"/>
          <w:b/>
          <w:sz w:val="20"/>
          <w:szCs w:val="20"/>
        </w:rPr>
        <w:tab/>
        <w:t>177</w:t>
      </w:r>
      <w:r w:rsidR="00ED1E74">
        <w:rPr>
          <w:rFonts w:ascii="Calibri" w:hAnsi="Calibri" w:cs="Calibri"/>
          <w:b/>
          <w:sz w:val="20"/>
          <w:szCs w:val="20"/>
        </w:rPr>
        <w:t> </w:t>
      </w:r>
      <w:r w:rsidR="00ED1E74">
        <w:rPr>
          <w:rFonts w:ascii="Comenia Serif" w:hAnsi="Comenia Serif"/>
          <w:b/>
          <w:sz w:val="20"/>
          <w:szCs w:val="20"/>
        </w:rPr>
        <w:t>059,21 Kč</w:t>
      </w:r>
    </w:p>
    <w:p w14:paraId="33521C0F" w14:textId="2581239F" w:rsidR="00A9352D" w:rsidRPr="00244544" w:rsidRDefault="00F93A76" w:rsidP="00F93A76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b/>
          <w:sz w:val="20"/>
          <w:szCs w:val="20"/>
        </w:rPr>
      </w:pPr>
      <w:r w:rsidRPr="00244544">
        <w:rPr>
          <w:rFonts w:ascii="Comenia Serif" w:hAnsi="Comenia Serif"/>
          <w:b/>
          <w:sz w:val="20"/>
          <w:szCs w:val="20"/>
        </w:rPr>
        <w:t>konferenční poplatky a vložné do časopisů</w:t>
      </w:r>
      <w:r w:rsidR="00244544">
        <w:rPr>
          <w:rFonts w:ascii="Comenia Serif" w:hAnsi="Comenia Serif"/>
          <w:b/>
          <w:sz w:val="20"/>
          <w:szCs w:val="20"/>
        </w:rPr>
        <w:tab/>
      </w:r>
      <w:r w:rsidR="00244544">
        <w:rPr>
          <w:rFonts w:ascii="Comenia Serif" w:hAnsi="Comenia Serif"/>
          <w:b/>
          <w:sz w:val="20"/>
          <w:szCs w:val="20"/>
        </w:rPr>
        <w:tab/>
        <w:t xml:space="preserve">           </w:t>
      </w:r>
      <w:r w:rsidR="00244544" w:rsidRPr="00244544">
        <w:rPr>
          <w:rFonts w:ascii="Comenia Serif" w:hAnsi="Comenia Serif"/>
          <w:b/>
          <w:sz w:val="20"/>
          <w:szCs w:val="20"/>
        </w:rPr>
        <w:t>174 757,33</w:t>
      </w:r>
      <w:r w:rsidR="00244544">
        <w:rPr>
          <w:rFonts w:ascii="Comenia Serif" w:hAnsi="Comenia Serif"/>
          <w:b/>
          <w:sz w:val="20"/>
          <w:szCs w:val="20"/>
        </w:rPr>
        <w:t xml:space="preserve"> Kč</w:t>
      </w:r>
    </w:p>
    <w:p w14:paraId="11770021" w14:textId="77777777" w:rsidR="00F93A76" w:rsidRPr="005A4448" w:rsidRDefault="00F93A76" w:rsidP="00F93A76">
      <w:pPr>
        <w:spacing w:afterLines="60" w:after="144"/>
        <w:ind w:left="720"/>
        <w:jc w:val="both"/>
        <w:rPr>
          <w:rFonts w:ascii="Comenia Serif" w:hAnsi="Comenia Serif"/>
          <w:sz w:val="20"/>
          <w:szCs w:val="20"/>
        </w:rPr>
      </w:pPr>
      <w:r w:rsidRPr="005A4448">
        <w:rPr>
          <w:rFonts w:ascii="Comenia Serif" w:hAnsi="Comenia Serif"/>
          <w:sz w:val="20"/>
          <w:szCs w:val="20"/>
        </w:rPr>
        <w:t>Konferenční poplatky na konference (vložné do časopisů) prezentující výsledky projektu, rozpis položek:</w:t>
      </w:r>
    </w:p>
    <w:p w14:paraId="1D4CBA72" w14:textId="67205ED9" w:rsidR="00F93A76" w:rsidRDefault="004B742E" w:rsidP="00F93A76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proofErr w:type="spellStart"/>
      <w:r>
        <w:rPr>
          <w:rFonts w:ascii="Comenia Serif" w:hAnsi="Comenia Serif"/>
          <w:sz w:val="20"/>
          <w:szCs w:val="18"/>
        </w:rPr>
        <w:t>Mohelská</w:t>
      </w:r>
      <w:proofErr w:type="spellEnd"/>
      <w:r w:rsidR="00F93A76" w:rsidRPr="005A4448">
        <w:rPr>
          <w:rFonts w:ascii="Comenia Serif" w:hAnsi="Comenia Serif"/>
          <w:sz w:val="20"/>
          <w:szCs w:val="18"/>
        </w:rPr>
        <w:t xml:space="preserve"> -</w:t>
      </w:r>
      <w:r>
        <w:rPr>
          <w:rFonts w:ascii="Comenia Serif" w:hAnsi="Comenia Serif"/>
          <w:sz w:val="20"/>
          <w:szCs w:val="18"/>
        </w:rPr>
        <w:t xml:space="preserve"> </w:t>
      </w:r>
      <w:r w:rsidR="00F93A76" w:rsidRPr="005A4448">
        <w:rPr>
          <w:rFonts w:ascii="Comenia Serif" w:hAnsi="Comenia Serif"/>
          <w:sz w:val="20"/>
          <w:szCs w:val="18"/>
        </w:rPr>
        <w:t>konferenční poplatek IDIMT 202</w:t>
      </w:r>
      <w:r w:rsidR="00F93A76">
        <w:rPr>
          <w:rFonts w:ascii="Comenia Serif" w:hAnsi="Comenia Serif"/>
          <w:sz w:val="20"/>
          <w:szCs w:val="18"/>
        </w:rPr>
        <w:t>2, Praha</w:t>
      </w:r>
      <w:r w:rsidR="00F93A76">
        <w:rPr>
          <w:rFonts w:ascii="Comenia Serif" w:hAnsi="Comenia Serif"/>
          <w:sz w:val="20"/>
          <w:szCs w:val="18"/>
        </w:rPr>
        <w:tab/>
      </w:r>
      <w:r w:rsidR="00F93A76" w:rsidRPr="005A4448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>9 6</w:t>
      </w:r>
      <w:r w:rsidR="00F93A76" w:rsidRPr="005A4448">
        <w:rPr>
          <w:rFonts w:ascii="Comenia Serif" w:hAnsi="Comenia Serif"/>
          <w:sz w:val="20"/>
          <w:szCs w:val="18"/>
        </w:rPr>
        <w:t>00,00 Kč</w:t>
      </w:r>
    </w:p>
    <w:p w14:paraId="397928B9" w14:textId="288651CC" w:rsidR="004B742E" w:rsidRPr="005A4448" w:rsidRDefault="004B742E" w:rsidP="004B742E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r>
        <w:rPr>
          <w:rFonts w:ascii="Comenia Serif" w:hAnsi="Comenia Serif"/>
          <w:sz w:val="20"/>
          <w:szCs w:val="18"/>
        </w:rPr>
        <w:t>Hašek</w:t>
      </w:r>
      <w:r w:rsidRPr="005A4448">
        <w:rPr>
          <w:rFonts w:ascii="Comenia Serif" w:hAnsi="Comenia Serif"/>
          <w:sz w:val="20"/>
          <w:szCs w:val="18"/>
        </w:rPr>
        <w:t xml:space="preserve"> -</w:t>
      </w:r>
      <w:r>
        <w:rPr>
          <w:rFonts w:ascii="Comenia Serif" w:hAnsi="Comenia Serif"/>
          <w:sz w:val="20"/>
          <w:szCs w:val="18"/>
        </w:rPr>
        <w:t xml:space="preserve"> </w:t>
      </w:r>
      <w:r w:rsidRPr="005A4448">
        <w:rPr>
          <w:rFonts w:ascii="Comenia Serif" w:hAnsi="Comenia Serif"/>
          <w:sz w:val="20"/>
          <w:szCs w:val="18"/>
        </w:rPr>
        <w:t>konferenční poplatek IDIMT 202</w:t>
      </w:r>
      <w:r>
        <w:rPr>
          <w:rFonts w:ascii="Comenia Serif" w:hAnsi="Comenia Serif"/>
          <w:sz w:val="20"/>
          <w:szCs w:val="18"/>
        </w:rPr>
        <w:t>2, Praha</w:t>
      </w:r>
      <w:r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ab/>
      </w:r>
      <w:r w:rsidRPr="005A4448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>8 5</w:t>
      </w:r>
      <w:r w:rsidRPr="005A4448">
        <w:rPr>
          <w:rFonts w:ascii="Comenia Serif" w:hAnsi="Comenia Serif"/>
          <w:sz w:val="20"/>
          <w:szCs w:val="18"/>
        </w:rPr>
        <w:t>00,00 Kč</w:t>
      </w:r>
    </w:p>
    <w:p w14:paraId="525B9F25" w14:textId="5FAC03CB" w:rsidR="004B742E" w:rsidRPr="005A4448" w:rsidRDefault="004B742E" w:rsidP="004B742E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r w:rsidRPr="005A4448">
        <w:rPr>
          <w:rFonts w:ascii="Comenia Serif" w:hAnsi="Comenia Serif"/>
          <w:sz w:val="20"/>
          <w:szCs w:val="18"/>
        </w:rPr>
        <w:t xml:space="preserve">Sokolová a kol. poplatek </w:t>
      </w:r>
      <w:proofErr w:type="spellStart"/>
      <w:r w:rsidR="00C71BE6" w:rsidRPr="00C71BE6">
        <w:rPr>
          <w:rFonts w:ascii="Comenia Serif" w:hAnsi="Comenia Serif"/>
          <w:sz w:val="20"/>
          <w:szCs w:val="18"/>
        </w:rPr>
        <w:t>Frontiers</w:t>
      </w:r>
      <w:proofErr w:type="spellEnd"/>
      <w:r w:rsidR="00C71BE6" w:rsidRPr="00C71BE6">
        <w:rPr>
          <w:rFonts w:ascii="Comenia Serif" w:hAnsi="Comenia Serif"/>
          <w:sz w:val="20"/>
          <w:szCs w:val="18"/>
        </w:rPr>
        <w:t xml:space="preserve"> in psychology</w:t>
      </w:r>
      <w:r w:rsidRPr="005A4448">
        <w:rPr>
          <w:rFonts w:ascii="Comenia Serif" w:hAnsi="Comenia Serif"/>
          <w:sz w:val="20"/>
          <w:szCs w:val="18"/>
        </w:rPr>
        <w:t xml:space="preserve"> (</w:t>
      </w:r>
      <w:proofErr w:type="spellStart"/>
      <w:r w:rsidRPr="005A4448">
        <w:rPr>
          <w:rFonts w:ascii="Comenia Serif" w:hAnsi="Comenia Serif"/>
          <w:sz w:val="20"/>
          <w:szCs w:val="18"/>
        </w:rPr>
        <w:t>Jimp</w:t>
      </w:r>
      <w:proofErr w:type="spellEnd"/>
      <w:r w:rsidRPr="005A4448">
        <w:rPr>
          <w:rFonts w:ascii="Comenia Serif" w:hAnsi="Comenia Serif"/>
          <w:sz w:val="20"/>
          <w:szCs w:val="18"/>
        </w:rPr>
        <w:t>)</w:t>
      </w:r>
      <w:r>
        <w:rPr>
          <w:rFonts w:ascii="Comenia Serif" w:hAnsi="Comenia Serif"/>
          <w:sz w:val="20"/>
          <w:szCs w:val="18"/>
        </w:rPr>
        <w:t xml:space="preserve"> (s DPH + </w:t>
      </w:r>
      <w:proofErr w:type="spellStart"/>
      <w:r>
        <w:rPr>
          <w:rFonts w:ascii="Comenia Serif" w:hAnsi="Comenia Serif"/>
          <w:sz w:val="20"/>
          <w:szCs w:val="18"/>
        </w:rPr>
        <w:t>proofreading</w:t>
      </w:r>
      <w:proofErr w:type="spellEnd"/>
      <w:r>
        <w:rPr>
          <w:rFonts w:ascii="Comenia Serif" w:hAnsi="Comenia Serif"/>
          <w:sz w:val="20"/>
          <w:szCs w:val="18"/>
        </w:rPr>
        <w:t>)</w:t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="00C71BE6">
        <w:rPr>
          <w:rFonts w:ascii="Comenia Serif" w:hAnsi="Comenia Serif"/>
          <w:sz w:val="20"/>
          <w:szCs w:val="18"/>
        </w:rPr>
        <w:tab/>
      </w:r>
      <w:r w:rsidRPr="005A4448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>79 946,15</w:t>
      </w:r>
      <w:r w:rsidRPr="005A4448">
        <w:rPr>
          <w:rFonts w:ascii="Comenia Serif" w:hAnsi="Comenia Serif"/>
          <w:sz w:val="20"/>
          <w:szCs w:val="18"/>
        </w:rPr>
        <w:t xml:space="preserve"> Kč</w:t>
      </w:r>
      <w:r w:rsidRPr="005A4448">
        <w:rPr>
          <w:rFonts w:ascii="Comenia Serif" w:hAnsi="Comenia Serif"/>
          <w:sz w:val="20"/>
          <w:szCs w:val="18"/>
        </w:rPr>
        <w:tab/>
      </w:r>
    </w:p>
    <w:p w14:paraId="239973B1" w14:textId="437C001B" w:rsidR="00F93A76" w:rsidRPr="004B742E" w:rsidRDefault="004B742E" w:rsidP="004B742E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r>
        <w:rPr>
          <w:rFonts w:ascii="Comenia Serif" w:hAnsi="Comenia Serif"/>
          <w:sz w:val="20"/>
          <w:szCs w:val="18"/>
        </w:rPr>
        <w:t>Dolejš</w:t>
      </w:r>
      <w:r w:rsidRPr="005A4448">
        <w:rPr>
          <w:rFonts w:ascii="Comenia Serif" w:hAnsi="Comenia Serif"/>
          <w:sz w:val="20"/>
          <w:szCs w:val="18"/>
        </w:rPr>
        <w:t xml:space="preserve">. poplatek </w:t>
      </w:r>
      <w:proofErr w:type="spellStart"/>
      <w:r w:rsidR="004B462A" w:rsidRPr="004B462A">
        <w:rPr>
          <w:rFonts w:ascii="Comenia Serif" w:hAnsi="Comenia Serif"/>
          <w:sz w:val="20"/>
          <w:szCs w:val="18"/>
        </w:rPr>
        <w:t>Frontiers</w:t>
      </w:r>
      <w:proofErr w:type="spellEnd"/>
      <w:r w:rsidR="004B462A" w:rsidRPr="004B462A">
        <w:rPr>
          <w:rFonts w:ascii="Comenia Serif" w:hAnsi="Comenia Serif"/>
          <w:sz w:val="20"/>
          <w:szCs w:val="18"/>
        </w:rPr>
        <w:t xml:space="preserve"> in Public </w:t>
      </w:r>
      <w:proofErr w:type="spellStart"/>
      <w:r w:rsidR="004B462A" w:rsidRPr="004B462A">
        <w:rPr>
          <w:rFonts w:ascii="Comenia Serif" w:hAnsi="Comenia Serif"/>
          <w:sz w:val="20"/>
          <w:szCs w:val="18"/>
        </w:rPr>
        <w:t>Health</w:t>
      </w:r>
      <w:proofErr w:type="spellEnd"/>
      <w:r w:rsidRPr="005A4448">
        <w:rPr>
          <w:rFonts w:ascii="Comenia Serif" w:hAnsi="Comenia Serif"/>
          <w:sz w:val="20"/>
          <w:szCs w:val="18"/>
        </w:rPr>
        <w:t xml:space="preserve"> (</w:t>
      </w:r>
      <w:proofErr w:type="spellStart"/>
      <w:r w:rsidRPr="005A4448">
        <w:rPr>
          <w:rFonts w:ascii="Comenia Serif" w:hAnsi="Comenia Serif"/>
          <w:sz w:val="20"/>
          <w:szCs w:val="18"/>
        </w:rPr>
        <w:t>Jimp</w:t>
      </w:r>
      <w:proofErr w:type="spellEnd"/>
      <w:r w:rsidRPr="005A4448">
        <w:rPr>
          <w:rFonts w:ascii="Comenia Serif" w:hAnsi="Comenia Serif"/>
          <w:sz w:val="20"/>
          <w:szCs w:val="18"/>
        </w:rPr>
        <w:t>)</w:t>
      </w:r>
      <w:r>
        <w:rPr>
          <w:rFonts w:ascii="Comenia Serif" w:hAnsi="Comenia Serif"/>
          <w:sz w:val="20"/>
          <w:szCs w:val="18"/>
        </w:rPr>
        <w:t xml:space="preserve"> (s DPH)</w:t>
      </w:r>
      <w:r>
        <w:rPr>
          <w:rFonts w:ascii="Comenia Serif" w:hAnsi="Comenia Serif"/>
          <w:sz w:val="20"/>
          <w:szCs w:val="18"/>
        </w:rPr>
        <w:tab/>
        <w:t>12 787,10</w:t>
      </w:r>
      <w:r w:rsidRPr="005A4448">
        <w:rPr>
          <w:rFonts w:ascii="Comenia Serif" w:hAnsi="Comenia Serif"/>
          <w:sz w:val="20"/>
          <w:szCs w:val="18"/>
        </w:rPr>
        <w:t xml:space="preserve"> Kč</w:t>
      </w:r>
      <w:r w:rsidRPr="005A4448">
        <w:rPr>
          <w:rFonts w:ascii="Comenia Serif" w:hAnsi="Comenia Serif"/>
          <w:sz w:val="20"/>
          <w:szCs w:val="18"/>
        </w:rPr>
        <w:tab/>
      </w:r>
    </w:p>
    <w:p w14:paraId="50F823B1" w14:textId="7B89ED46" w:rsidR="00F93A76" w:rsidRDefault="004B742E" w:rsidP="00F93A76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r>
        <w:rPr>
          <w:rFonts w:ascii="Comenia Serif" w:hAnsi="Comenia Serif"/>
          <w:sz w:val="20"/>
          <w:szCs w:val="18"/>
        </w:rPr>
        <w:t xml:space="preserve">Bachmann a </w:t>
      </w:r>
      <w:proofErr w:type="spellStart"/>
      <w:r>
        <w:rPr>
          <w:rFonts w:ascii="Comenia Serif" w:hAnsi="Comenia Serif"/>
          <w:sz w:val="20"/>
          <w:szCs w:val="18"/>
        </w:rPr>
        <w:t>Bencze</w:t>
      </w:r>
      <w:proofErr w:type="spellEnd"/>
      <w:r>
        <w:rPr>
          <w:rFonts w:ascii="Comenia Serif" w:hAnsi="Comenia Serif"/>
          <w:sz w:val="20"/>
          <w:szCs w:val="18"/>
        </w:rPr>
        <w:t>,</w:t>
      </w:r>
      <w:r w:rsidR="00F93A76" w:rsidRPr="005A4448">
        <w:rPr>
          <w:rFonts w:ascii="Comenia Serif" w:hAnsi="Comenia Serif"/>
          <w:sz w:val="20"/>
          <w:szCs w:val="18"/>
        </w:rPr>
        <w:t xml:space="preserve"> poplatek </w:t>
      </w:r>
      <w:proofErr w:type="spellStart"/>
      <w:r w:rsidR="000176F9" w:rsidRPr="004B462A">
        <w:rPr>
          <w:rFonts w:ascii="Comenia Serif" w:hAnsi="Comenia Serif"/>
          <w:sz w:val="20"/>
          <w:szCs w:val="18"/>
        </w:rPr>
        <w:t>Journal</w:t>
      </w:r>
      <w:proofErr w:type="spellEnd"/>
      <w:r w:rsidR="000176F9" w:rsidRPr="004B462A">
        <w:rPr>
          <w:rFonts w:ascii="Comenia Serif" w:hAnsi="Comenia Serif"/>
          <w:sz w:val="20"/>
          <w:szCs w:val="18"/>
        </w:rPr>
        <w:t xml:space="preserve"> </w:t>
      </w:r>
      <w:proofErr w:type="spellStart"/>
      <w:r w:rsidR="000176F9">
        <w:rPr>
          <w:rFonts w:ascii="Comenia Serif" w:hAnsi="Comenia Serif"/>
          <w:sz w:val="20"/>
          <w:szCs w:val="18"/>
        </w:rPr>
        <w:t>o</w:t>
      </w:r>
      <w:r w:rsidR="000176F9" w:rsidRPr="004B462A">
        <w:rPr>
          <w:rFonts w:ascii="Comenia Serif" w:hAnsi="Comenia Serif"/>
          <w:sz w:val="20"/>
          <w:szCs w:val="18"/>
        </w:rPr>
        <w:t>f</w:t>
      </w:r>
      <w:proofErr w:type="spellEnd"/>
      <w:r w:rsidR="000176F9" w:rsidRPr="004B462A">
        <w:rPr>
          <w:rFonts w:ascii="Comenia Serif" w:hAnsi="Comenia Serif"/>
          <w:sz w:val="20"/>
          <w:szCs w:val="18"/>
        </w:rPr>
        <w:t xml:space="preserve"> Innovation &amp; </w:t>
      </w:r>
      <w:proofErr w:type="spellStart"/>
      <w:r w:rsidR="000176F9" w:rsidRPr="004B462A">
        <w:rPr>
          <w:rFonts w:ascii="Comenia Serif" w:hAnsi="Comenia Serif"/>
          <w:sz w:val="20"/>
          <w:szCs w:val="18"/>
        </w:rPr>
        <w:t>Knowledge</w:t>
      </w:r>
      <w:proofErr w:type="spellEnd"/>
      <w:r w:rsidR="000176F9" w:rsidRPr="005A4448">
        <w:rPr>
          <w:rFonts w:ascii="Comenia Serif" w:hAnsi="Comenia Serif"/>
          <w:sz w:val="20"/>
          <w:szCs w:val="18"/>
        </w:rPr>
        <w:t xml:space="preserve"> </w:t>
      </w:r>
      <w:r w:rsidR="00F93A76" w:rsidRPr="005A4448">
        <w:rPr>
          <w:rFonts w:ascii="Comenia Serif" w:hAnsi="Comenia Serif"/>
          <w:sz w:val="20"/>
          <w:szCs w:val="18"/>
        </w:rPr>
        <w:t>(</w:t>
      </w:r>
      <w:proofErr w:type="spellStart"/>
      <w:r w:rsidR="00F93A76" w:rsidRPr="005A4448">
        <w:rPr>
          <w:rFonts w:ascii="Comenia Serif" w:hAnsi="Comenia Serif"/>
          <w:sz w:val="20"/>
          <w:szCs w:val="18"/>
        </w:rPr>
        <w:t>Jimp</w:t>
      </w:r>
      <w:proofErr w:type="spellEnd"/>
      <w:r w:rsidR="00F93A76" w:rsidRPr="005A4448">
        <w:rPr>
          <w:rFonts w:ascii="Comenia Serif" w:hAnsi="Comenia Serif"/>
          <w:sz w:val="20"/>
          <w:szCs w:val="18"/>
        </w:rPr>
        <w:t>)</w:t>
      </w:r>
      <w:r>
        <w:rPr>
          <w:rFonts w:ascii="Comenia Serif" w:hAnsi="Comenia Serif"/>
          <w:sz w:val="20"/>
          <w:szCs w:val="18"/>
        </w:rPr>
        <w:t xml:space="preserve"> (s DPH</w:t>
      </w:r>
      <w:r w:rsidR="00F93A76">
        <w:rPr>
          <w:rFonts w:ascii="Comenia Serif" w:hAnsi="Comenia Serif"/>
          <w:sz w:val="20"/>
          <w:szCs w:val="18"/>
        </w:rPr>
        <w:t>)</w:t>
      </w:r>
      <w:r w:rsidR="00F93A76" w:rsidRPr="005A4448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4B462A">
        <w:rPr>
          <w:rFonts w:ascii="Comenia Serif" w:hAnsi="Comenia Serif"/>
          <w:sz w:val="20"/>
          <w:szCs w:val="18"/>
        </w:rPr>
        <w:tab/>
      </w:r>
      <w:r w:rsidR="000176F9">
        <w:rPr>
          <w:rFonts w:ascii="Comenia Serif" w:hAnsi="Comenia Serif"/>
          <w:sz w:val="20"/>
          <w:szCs w:val="18"/>
        </w:rPr>
        <w:tab/>
      </w:r>
      <w:r w:rsidR="00244544">
        <w:rPr>
          <w:rFonts w:ascii="Comenia Serif" w:hAnsi="Comenia Serif"/>
          <w:sz w:val="20"/>
          <w:szCs w:val="18"/>
        </w:rPr>
        <w:t>47 049,40</w:t>
      </w:r>
      <w:r w:rsidR="00F93A76" w:rsidRPr="005A4448">
        <w:rPr>
          <w:rFonts w:ascii="Comenia Serif" w:hAnsi="Comenia Serif"/>
          <w:sz w:val="20"/>
          <w:szCs w:val="18"/>
        </w:rPr>
        <w:t xml:space="preserve"> Kč</w:t>
      </w:r>
      <w:r w:rsidR="00F93A76" w:rsidRPr="005A4448">
        <w:rPr>
          <w:rFonts w:ascii="Comenia Serif" w:hAnsi="Comenia Serif"/>
          <w:sz w:val="20"/>
          <w:szCs w:val="18"/>
        </w:rPr>
        <w:tab/>
      </w:r>
    </w:p>
    <w:p w14:paraId="2627F88F" w14:textId="19ACB23A" w:rsidR="00F93A76" w:rsidRPr="00BA5CFF" w:rsidRDefault="00244544" w:rsidP="00F93A76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18"/>
        </w:rPr>
      </w:pPr>
      <w:proofErr w:type="spellStart"/>
      <w:r>
        <w:rPr>
          <w:rFonts w:ascii="Comenia Serif" w:hAnsi="Comenia Serif"/>
          <w:sz w:val="20"/>
          <w:szCs w:val="18"/>
        </w:rPr>
        <w:t>Mohelská</w:t>
      </w:r>
      <w:proofErr w:type="spellEnd"/>
      <w:r w:rsidRPr="005A4448">
        <w:rPr>
          <w:rFonts w:ascii="Comenia Serif" w:hAnsi="Comenia Serif"/>
          <w:sz w:val="20"/>
          <w:szCs w:val="18"/>
        </w:rPr>
        <w:t xml:space="preserve"> a kol. poplatek </w:t>
      </w:r>
      <w:proofErr w:type="spellStart"/>
      <w:r w:rsidR="000176F9" w:rsidRPr="007E5802">
        <w:rPr>
          <w:rFonts w:ascii="Comenia Serif" w:hAnsi="Comenia Serif"/>
          <w:sz w:val="20"/>
        </w:rPr>
        <w:t>Journal</w:t>
      </w:r>
      <w:proofErr w:type="spellEnd"/>
      <w:r w:rsidR="000176F9" w:rsidRPr="007E5802">
        <w:rPr>
          <w:rFonts w:ascii="Comenia Serif" w:hAnsi="Comenia Serif"/>
          <w:sz w:val="20"/>
        </w:rPr>
        <w:t xml:space="preserve"> </w:t>
      </w:r>
      <w:proofErr w:type="spellStart"/>
      <w:r w:rsidR="000176F9">
        <w:rPr>
          <w:rFonts w:ascii="Comenia Serif" w:hAnsi="Comenia Serif"/>
          <w:sz w:val="20"/>
        </w:rPr>
        <w:t>o</w:t>
      </w:r>
      <w:r w:rsidR="000176F9" w:rsidRPr="007E5802">
        <w:rPr>
          <w:rFonts w:ascii="Comenia Serif" w:hAnsi="Comenia Serif"/>
          <w:sz w:val="20"/>
        </w:rPr>
        <w:t>f</w:t>
      </w:r>
      <w:proofErr w:type="spellEnd"/>
      <w:r w:rsidR="000176F9" w:rsidRPr="007E5802">
        <w:rPr>
          <w:rFonts w:ascii="Comenia Serif" w:hAnsi="Comenia Serif"/>
          <w:sz w:val="20"/>
        </w:rPr>
        <w:t xml:space="preserve"> Risk And </w:t>
      </w:r>
      <w:proofErr w:type="spellStart"/>
      <w:r w:rsidR="000176F9" w:rsidRPr="007E5802">
        <w:rPr>
          <w:rFonts w:ascii="Comenia Serif" w:hAnsi="Comenia Serif"/>
          <w:sz w:val="20"/>
        </w:rPr>
        <w:t>Financial</w:t>
      </w:r>
      <w:proofErr w:type="spellEnd"/>
      <w:r w:rsidR="000176F9" w:rsidRPr="007E5802">
        <w:rPr>
          <w:rFonts w:ascii="Comenia Serif" w:hAnsi="Comenia Serif"/>
          <w:sz w:val="20"/>
        </w:rPr>
        <w:t xml:space="preserve"> Management</w:t>
      </w:r>
      <w:r w:rsidR="000176F9">
        <w:rPr>
          <w:rFonts w:ascii="Arial" w:hAnsi="Arial" w:cs="Arial"/>
          <w:color w:val="222222"/>
          <w:sz w:val="18"/>
          <w:szCs w:val="18"/>
          <w:shd w:val="clear" w:color="auto" w:fill="F8F8F8"/>
        </w:rPr>
        <w:t> </w:t>
      </w:r>
      <w:r w:rsidR="000176F9" w:rsidRPr="005A4448">
        <w:rPr>
          <w:rFonts w:ascii="Comenia Serif" w:hAnsi="Comenia Serif"/>
          <w:sz w:val="20"/>
          <w:szCs w:val="18"/>
        </w:rPr>
        <w:t xml:space="preserve"> </w:t>
      </w:r>
      <w:r w:rsidRPr="005A4448">
        <w:rPr>
          <w:rFonts w:ascii="Comenia Serif" w:hAnsi="Comenia Serif"/>
          <w:sz w:val="20"/>
          <w:szCs w:val="18"/>
        </w:rPr>
        <w:t>(</w:t>
      </w:r>
      <w:proofErr w:type="spellStart"/>
      <w:r w:rsidRPr="005A4448">
        <w:rPr>
          <w:rFonts w:ascii="Comenia Serif" w:hAnsi="Comenia Serif"/>
          <w:sz w:val="20"/>
          <w:szCs w:val="18"/>
        </w:rPr>
        <w:t>Jimp</w:t>
      </w:r>
      <w:proofErr w:type="spellEnd"/>
      <w:r w:rsidRPr="005A4448">
        <w:rPr>
          <w:rFonts w:ascii="Comenia Serif" w:hAnsi="Comenia Serif"/>
          <w:sz w:val="20"/>
          <w:szCs w:val="18"/>
        </w:rPr>
        <w:t>)</w:t>
      </w:r>
      <w:r>
        <w:rPr>
          <w:rFonts w:ascii="Comenia Serif" w:hAnsi="Comenia Serif"/>
          <w:sz w:val="20"/>
          <w:szCs w:val="18"/>
        </w:rPr>
        <w:t xml:space="preserve"> (s DPH)</w:t>
      </w:r>
      <w:r w:rsidRPr="005A4448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ab/>
      </w:r>
      <w:r w:rsidR="007E5802">
        <w:rPr>
          <w:rFonts w:ascii="Comenia Serif" w:hAnsi="Comenia Serif"/>
          <w:sz w:val="20"/>
          <w:szCs w:val="18"/>
        </w:rPr>
        <w:tab/>
      </w:r>
      <w:r w:rsidR="007E5802">
        <w:rPr>
          <w:rFonts w:ascii="Comenia Serif" w:hAnsi="Comenia Serif"/>
          <w:sz w:val="20"/>
          <w:szCs w:val="18"/>
        </w:rPr>
        <w:tab/>
      </w:r>
      <w:r w:rsidR="007E5802">
        <w:rPr>
          <w:rFonts w:ascii="Comenia Serif" w:hAnsi="Comenia Serif"/>
          <w:sz w:val="20"/>
          <w:szCs w:val="18"/>
        </w:rPr>
        <w:tab/>
      </w:r>
      <w:r w:rsidR="007E5802">
        <w:rPr>
          <w:rFonts w:ascii="Comenia Serif" w:hAnsi="Comenia Serif"/>
          <w:sz w:val="20"/>
          <w:szCs w:val="18"/>
        </w:rPr>
        <w:tab/>
      </w:r>
      <w:r w:rsidR="007E5802">
        <w:rPr>
          <w:rFonts w:ascii="Comenia Serif" w:hAnsi="Comenia Serif"/>
          <w:sz w:val="20"/>
          <w:szCs w:val="18"/>
        </w:rPr>
        <w:tab/>
      </w:r>
      <w:r w:rsidR="000176F9">
        <w:rPr>
          <w:rFonts w:ascii="Comenia Serif" w:hAnsi="Comenia Serif"/>
          <w:sz w:val="20"/>
          <w:szCs w:val="18"/>
        </w:rPr>
        <w:tab/>
      </w:r>
      <w:r>
        <w:rPr>
          <w:rFonts w:ascii="Comenia Serif" w:hAnsi="Comenia Serif"/>
          <w:sz w:val="20"/>
          <w:szCs w:val="18"/>
        </w:rPr>
        <w:t>16 874,68</w:t>
      </w:r>
      <w:r w:rsidRPr="005A4448">
        <w:rPr>
          <w:rFonts w:ascii="Comenia Serif" w:hAnsi="Comenia Serif"/>
          <w:sz w:val="20"/>
          <w:szCs w:val="18"/>
        </w:rPr>
        <w:t xml:space="preserve"> Kč</w:t>
      </w:r>
    </w:p>
    <w:p w14:paraId="700B2C1C" w14:textId="3A30B88B" w:rsidR="00A9352D" w:rsidRPr="00ED1E74" w:rsidRDefault="00A9352D" w:rsidP="00862D26">
      <w:pPr>
        <w:pStyle w:val="Odstavecseseznamem"/>
        <w:numPr>
          <w:ilvl w:val="0"/>
          <w:numId w:val="15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t>cestovní výdaje</w:t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/>
          <w:b/>
          <w:bCs/>
          <w:sz w:val="20"/>
          <w:szCs w:val="20"/>
        </w:rPr>
        <w:tab/>
        <w:t>2</w:t>
      </w:r>
      <w:r w:rsidR="00DE61EA" w:rsidRPr="00ED1E74">
        <w:rPr>
          <w:rFonts w:ascii="Calibri" w:hAnsi="Calibri" w:cs="Calibri"/>
          <w:b/>
          <w:bCs/>
          <w:sz w:val="20"/>
          <w:szCs w:val="20"/>
        </w:rPr>
        <w:t> </w:t>
      </w:r>
      <w:r w:rsidR="00DE61EA" w:rsidRPr="00ED1E74">
        <w:rPr>
          <w:rFonts w:ascii="Comenia Serif" w:hAnsi="Comenia Serif"/>
          <w:b/>
          <w:bCs/>
          <w:sz w:val="20"/>
          <w:szCs w:val="20"/>
        </w:rPr>
        <w:t>301,88 Kč</w:t>
      </w:r>
    </w:p>
    <w:p w14:paraId="77A82501" w14:textId="113E0EED" w:rsidR="00A9352D" w:rsidRPr="00BA5CFF" w:rsidRDefault="00DE61EA" w:rsidP="00DE61EA">
      <w:pPr>
        <w:pStyle w:val="Odstavecseseznamem"/>
        <w:numPr>
          <w:ilvl w:val="0"/>
          <w:numId w:val="18"/>
        </w:numPr>
        <w:jc w:val="both"/>
        <w:rPr>
          <w:rFonts w:ascii="Comenia Serif" w:hAnsi="Comenia Serif"/>
          <w:sz w:val="20"/>
          <w:szCs w:val="20"/>
        </w:rPr>
      </w:pPr>
      <w:r w:rsidRPr="00DE61EA">
        <w:rPr>
          <w:rFonts w:ascii="Comenia Serif" w:hAnsi="Comenia Serif"/>
          <w:sz w:val="20"/>
          <w:szCs w:val="18"/>
        </w:rPr>
        <w:t>cestovné IDIMT 202</w:t>
      </w:r>
      <w:r>
        <w:rPr>
          <w:rFonts w:ascii="Comenia Serif" w:hAnsi="Comenia Serif"/>
          <w:sz w:val="20"/>
          <w:szCs w:val="18"/>
        </w:rPr>
        <w:t>2</w:t>
      </w:r>
      <w:r w:rsidRPr="00DE61EA">
        <w:rPr>
          <w:rFonts w:ascii="Comenia Serif" w:hAnsi="Comenia Serif"/>
          <w:sz w:val="20"/>
          <w:szCs w:val="18"/>
        </w:rPr>
        <w:t xml:space="preserve"> (</w:t>
      </w:r>
      <w:r>
        <w:rPr>
          <w:rFonts w:ascii="Comenia Serif" w:hAnsi="Comenia Serif"/>
          <w:sz w:val="20"/>
          <w:szCs w:val="18"/>
        </w:rPr>
        <w:t>Praha</w:t>
      </w:r>
      <w:r w:rsidRPr="00DE61EA">
        <w:rPr>
          <w:rFonts w:ascii="Comenia Serif" w:hAnsi="Comenia Serif"/>
          <w:sz w:val="20"/>
          <w:szCs w:val="18"/>
        </w:rPr>
        <w:t xml:space="preserve">) – </w:t>
      </w:r>
      <w:proofErr w:type="spellStart"/>
      <w:r w:rsidRPr="00DE61EA">
        <w:rPr>
          <w:rFonts w:ascii="Comenia Serif" w:hAnsi="Comenia Serif"/>
          <w:sz w:val="20"/>
          <w:szCs w:val="18"/>
        </w:rPr>
        <w:t>Mohelská</w:t>
      </w:r>
      <w:proofErr w:type="spellEnd"/>
      <w:r>
        <w:rPr>
          <w:rFonts w:ascii="Comenia Serif" w:hAnsi="Comenia Serif"/>
          <w:sz w:val="20"/>
          <w:szCs w:val="18"/>
        </w:rPr>
        <w:t xml:space="preserve"> (ubytování + CP)</w:t>
      </w:r>
    </w:p>
    <w:p w14:paraId="14CF41E3" w14:textId="77777777" w:rsidR="00BA5CFF" w:rsidRPr="00DE61EA" w:rsidRDefault="00BA5CFF" w:rsidP="00BA5CFF">
      <w:pPr>
        <w:pStyle w:val="Odstavecseseznamem"/>
        <w:ind w:left="1080"/>
        <w:jc w:val="both"/>
        <w:rPr>
          <w:rFonts w:ascii="Comenia Serif" w:hAnsi="Comenia Serif"/>
          <w:sz w:val="20"/>
          <w:szCs w:val="20"/>
        </w:rPr>
      </w:pPr>
    </w:p>
    <w:p w14:paraId="08A09ADE" w14:textId="0A0CAD7B" w:rsidR="00A9352D" w:rsidRPr="00ED1E74" w:rsidRDefault="00A9352D" w:rsidP="00862D26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t>další náklady Kč</w:t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/>
          <w:b/>
          <w:bCs/>
          <w:sz w:val="20"/>
          <w:szCs w:val="20"/>
        </w:rPr>
        <w:tab/>
        <w:t>33</w:t>
      </w:r>
      <w:r w:rsidR="00ED1E74" w:rsidRPr="00ED1E74">
        <w:rPr>
          <w:rFonts w:ascii="Calibri" w:hAnsi="Calibri" w:cs="Calibri"/>
          <w:b/>
          <w:bCs/>
          <w:sz w:val="20"/>
          <w:szCs w:val="20"/>
        </w:rPr>
        <w:t> </w:t>
      </w:r>
      <w:r w:rsidR="00ED1E74" w:rsidRPr="00ED1E74">
        <w:rPr>
          <w:rFonts w:ascii="Comenia Serif" w:hAnsi="Comenia Serif"/>
          <w:b/>
          <w:bCs/>
          <w:sz w:val="20"/>
          <w:szCs w:val="20"/>
        </w:rPr>
        <w:t>210,79</w:t>
      </w:r>
      <w:r w:rsidR="00ED1E74">
        <w:rPr>
          <w:rFonts w:ascii="Comenia Serif" w:hAnsi="Comenia Serif"/>
          <w:b/>
          <w:bCs/>
          <w:sz w:val="20"/>
          <w:szCs w:val="20"/>
        </w:rPr>
        <w:t xml:space="preserve"> Kč</w:t>
      </w:r>
    </w:p>
    <w:p w14:paraId="1461E1BC" w14:textId="23680F8B" w:rsidR="00A9352D" w:rsidRPr="00ED1E74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/>
          <w:b/>
          <w:bCs/>
          <w:sz w:val="20"/>
          <w:szCs w:val="20"/>
        </w:rPr>
        <w:t xml:space="preserve">náklady nebo výdaje na pořízení hmotného a nehmotného majetku </w:t>
      </w:r>
      <w:r w:rsidRPr="00ED1E74">
        <w:rPr>
          <w:rFonts w:ascii="Comenia Serif" w:hAnsi="Comenia Serif" w:cs="Times New Roman"/>
          <w:b/>
          <w:bCs/>
          <w:sz w:val="20"/>
          <w:szCs w:val="20"/>
        </w:rPr>
        <w:t>Kč a jejich stručné zdůvodnění</w:t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  <w:t>25</w:t>
      </w:r>
      <w:r w:rsidR="00DE61EA" w:rsidRPr="00ED1E74">
        <w:rPr>
          <w:rFonts w:ascii="Calibri" w:hAnsi="Calibri" w:cs="Calibri"/>
          <w:b/>
          <w:bCs/>
          <w:sz w:val="20"/>
          <w:szCs w:val="20"/>
        </w:rPr>
        <w:t> </w:t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>514,- Kč</w:t>
      </w:r>
    </w:p>
    <w:p w14:paraId="5A39143F" w14:textId="597599F3" w:rsidR="00DE61EA" w:rsidRDefault="00DE61EA" w:rsidP="00F519C3">
      <w:pPr>
        <w:ind w:left="720"/>
        <w:jc w:val="both"/>
        <w:rPr>
          <w:rFonts w:ascii="Comenia Serif" w:hAnsi="Comenia Serif"/>
          <w:sz w:val="20"/>
          <w:szCs w:val="20"/>
        </w:rPr>
      </w:pPr>
      <w:r w:rsidRPr="00DE61EA">
        <w:rPr>
          <w:rFonts w:ascii="Comenia Serif" w:hAnsi="Comenia Serif"/>
          <w:sz w:val="20"/>
          <w:szCs w:val="20"/>
        </w:rPr>
        <w:t xml:space="preserve">Nákup 1 </w:t>
      </w:r>
      <w:r w:rsidR="00F519C3">
        <w:rPr>
          <w:rFonts w:ascii="Comenia Serif" w:hAnsi="Comenia Serif"/>
          <w:sz w:val="20"/>
          <w:szCs w:val="20"/>
        </w:rPr>
        <w:t>PC stanice</w:t>
      </w:r>
      <w:r w:rsidRPr="00DE61EA">
        <w:rPr>
          <w:rFonts w:ascii="Comenia Serif" w:hAnsi="Comenia Serif"/>
          <w:sz w:val="20"/>
          <w:szCs w:val="20"/>
        </w:rPr>
        <w:t xml:space="preserve"> pro řešitele projektu k zef</w:t>
      </w:r>
      <w:r w:rsidR="00F519C3">
        <w:rPr>
          <w:rFonts w:ascii="Comenia Serif" w:hAnsi="Comenia Serif"/>
          <w:sz w:val="20"/>
          <w:szCs w:val="20"/>
        </w:rPr>
        <w:t xml:space="preserve">ektivnění jejich práce </w:t>
      </w:r>
      <w:r w:rsidRPr="00DE61EA">
        <w:rPr>
          <w:rFonts w:ascii="Comenia Serif" w:hAnsi="Comenia Serif"/>
          <w:sz w:val="20"/>
          <w:szCs w:val="20"/>
        </w:rPr>
        <w:t>při řešení výzkumného úkolu.</w:t>
      </w:r>
    </w:p>
    <w:p w14:paraId="0F9FF119" w14:textId="10B7DE80" w:rsidR="00D34355" w:rsidRPr="00D34355" w:rsidRDefault="00D34355" w:rsidP="00D34355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 xml:space="preserve">provozní náklady </w:t>
      </w:r>
      <w:r w:rsidRPr="00D34355">
        <w:rPr>
          <w:rFonts w:ascii="Comenia Serif" w:hAnsi="Comenia Serif"/>
          <w:b/>
          <w:bCs/>
          <w:sz w:val="20"/>
          <w:szCs w:val="20"/>
        </w:rPr>
        <w:t>Kč a jejich stručné zdůvodnění</w:t>
      </w:r>
      <w:r>
        <w:rPr>
          <w:rFonts w:ascii="Comenia Serif" w:hAnsi="Comenia Serif"/>
          <w:b/>
          <w:bCs/>
          <w:sz w:val="20"/>
          <w:szCs w:val="20"/>
        </w:rPr>
        <w:tab/>
      </w:r>
      <w:r>
        <w:rPr>
          <w:rFonts w:ascii="Comenia Serif" w:hAnsi="Comenia Serif"/>
          <w:b/>
          <w:bCs/>
          <w:sz w:val="20"/>
          <w:szCs w:val="20"/>
        </w:rPr>
        <w:tab/>
      </w:r>
      <w:r>
        <w:rPr>
          <w:rFonts w:ascii="Comenia Serif" w:hAnsi="Comenia Serif"/>
          <w:b/>
          <w:bCs/>
          <w:sz w:val="20"/>
          <w:szCs w:val="20"/>
        </w:rPr>
        <w:tab/>
        <w:t>0 Kč</w:t>
      </w:r>
    </w:p>
    <w:p w14:paraId="2FA0AC3F" w14:textId="47D9CBB6" w:rsidR="00A9352D" w:rsidRPr="00ED1E74" w:rsidRDefault="00A9352D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 w:cs="Times New Roman"/>
          <w:b/>
          <w:bCs/>
          <w:sz w:val="20"/>
          <w:szCs w:val="20"/>
        </w:rPr>
        <w:t>služby</w:t>
      </w:r>
      <w:r w:rsidR="00C356E3" w:rsidRPr="00ED1E74">
        <w:rPr>
          <w:rFonts w:ascii="Comenia Serif" w:hAnsi="Comenia Serif" w:cs="Times New Roman"/>
          <w:b/>
          <w:bCs/>
          <w:sz w:val="20"/>
          <w:szCs w:val="20"/>
        </w:rPr>
        <w:t xml:space="preserve"> (mimo konferenčních poplatků)</w:t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ab/>
        <w:t>2</w:t>
      </w:r>
      <w:r w:rsidR="00DE61EA" w:rsidRPr="00ED1E74">
        <w:rPr>
          <w:rFonts w:ascii="Calibri" w:hAnsi="Calibri" w:cs="Calibri"/>
          <w:b/>
          <w:bCs/>
          <w:sz w:val="20"/>
          <w:szCs w:val="20"/>
        </w:rPr>
        <w:t> </w:t>
      </w:r>
      <w:r w:rsidR="00DE61EA" w:rsidRPr="00ED1E74">
        <w:rPr>
          <w:rFonts w:ascii="Comenia Serif" w:hAnsi="Comenia Serif" w:cs="Times New Roman"/>
          <w:b/>
          <w:bCs/>
          <w:sz w:val="20"/>
          <w:szCs w:val="20"/>
        </w:rPr>
        <w:t>287,30 Kč</w:t>
      </w:r>
    </w:p>
    <w:p w14:paraId="0968E913" w14:textId="676C0692" w:rsidR="00DE61EA" w:rsidRPr="00105371" w:rsidRDefault="00105371" w:rsidP="00105371">
      <w:pPr>
        <w:ind w:left="720"/>
        <w:jc w:val="both"/>
        <w:rPr>
          <w:rFonts w:ascii="Comenia Serif" w:hAnsi="Comenia Serif"/>
          <w:sz w:val="20"/>
          <w:szCs w:val="20"/>
        </w:rPr>
      </w:pPr>
      <w:r w:rsidRPr="00105371">
        <w:rPr>
          <w:rFonts w:ascii="Comenia Serif" w:hAnsi="Comenia Serif"/>
          <w:sz w:val="20"/>
          <w:szCs w:val="20"/>
        </w:rPr>
        <w:t>R</w:t>
      </w:r>
      <w:r w:rsidR="00DE61EA" w:rsidRPr="00105371">
        <w:rPr>
          <w:rFonts w:ascii="Comenia Serif" w:hAnsi="Comenia Serif"/>
          <w:sz w:val="20"/>
          <w:szCs w:val="20"/>
        </w:rPr>
        <w:t xml:space="preserve">oční licence – </w:t>
      </w:r>
      <w:proofErr w:type="spellStart"/>
      <w:r w:rsidR="00DE61EA" w:rsidRPr="00105371">
        <w:rPr>
          <w:rFonts w:ascii="Comenia Serif" w:hAnsi="Comenia Serif"/>
          <w:sz w:val="20"/>
          <w:szCs w:val="20"/>
        </w:rPr>
        <w:t>InstaTextOne</w:t>
      </w:r>
      <w:proofErr w:type="spellEnd"/>
      <w:r w:rsidR="00F519C3" w:rsidRPr="00105371">
        <w:rPr>
          <w:rFonts w:ascii="Comenia Serif" w:hAnsi="Comenia Serif"/>
          <w:sz w:val="20"/>
          <w:szCs w:val="20"/>
        </w:rPr>
        <w:t xml:space="preserve"> – pro zkvalitnění jazykové úrovně textů v</w:t>
      </w:r>
      <w:r>
        <w:rPr>
          <w:rFonts w:ascii="Calibri" w:hAnsi="Calibri" w:cs="Calibri"/>
          <w:sz w:val="20"/>
          <w:szCs w:val="20"/>
        </w:rPr>
        <w:t> </w:t>
      </w:r>
      <w:r w:rsidR="00F519C3" w:rsidRPr="00105371">
        <w:rPr>
          <w:rFonts w:ascii="Comenia Serif" w:hAnsi="Comenia Serif"/>
          <w:sz w:val="20"/>
          <w:szCs w:val="20"/>
        </w:rPr>
        <w:t>AJ</w:t>
      </w:r>
      <w:r>
        <w:rPr>
          <w:rFonts w:ascii="Comenia Serif" w:hAnsi="Comenia Serif"/>
          <w:sz w:val="20"/>
          <w:szCs w:val="20"/>
        </w:rPr>
        <w:t>, nutnost pro publikování 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Comenia Serif" w:hAnsi="Comenia Serif"/>
          <w:sz w:val="20"/>
          <w:szCs w:val="20"/>
        </w:rPr>
        <w:t>prestižních časopisech.</w:t>
      </w:r>
    </w:p>
    <w:p w14:paraId="41FCB784" w14:textId="0F262F35" w:rsidR="00A9352D" w:rsidRPr="00ED1E74" w:rsidRDefault="00384BC7" w:rsidP="00862D26">
      <w:pPr>
        <w:pStyle w:val="Odstavecseseznamem"/>
        <w:numPr>
          <w:ilvl w:val="0"/>
          <w:numId w:val="16"/>
        </w:numPr>
        <w:jc w:val="both"/>
        <w:rPr>
          <w:rFonts w:ascii="Comenia Serif" w:hAnsi="Comenia Serif"/>
          <w:b/>
          <w:bCs/>
          <w:sz w:val="20"/>
          <w:szCs w:val="20"/>
        </w:rPr>
      </w:pPr>
      <w:r w:rsidRPr="00ED1E74">
        <w:rPr>
          <w:rFonts w:ascii="Comenia Serif" w:hAnsi="Comenia Serif" w:cs="Times New Roman"/>
          <w:b/>
          <w:bCs/>
          <w:sz w:val="20"/>
          <w:szCs w:val="20"/>
        </w:rPr>
        <w:t>doplňkové náklady</w:t>
      </w:r>
      <w:r w:rsidRPr="00ED1E74">
        <w:rPr>
          <w:rFonts w:ascii="Comenia Serif" w:hAnsi="Comenia Serif" w:cs="Times New Roman"/>
          <w:b/>
          <w:bCs/>
          <w:color w:val="FF0000"/>
          <w:sz w:val="20"/>
          <w:szCs w:val="20"/>
        </w:rPr>
        <w:t xml:space="preserve"> </w:t>
      </w:r>
      <w:r w:rsidR="00A9352D" w:rsidRPr="00ED1E74">
        <w:rPr>
          <w:rFonts w:ascii="Comenia Serif" w:hAnsi="Comenia Serif" w:cs="Times New Roman"/>
          <w:b/>
          <w:bCs/>
          <w:sz w:val="20"/>
          <w:szCs w:val="20"/>
        </w:rPr>
        <w:t>Kč a jejich stručné zdůvodnění</w:t>
      </w:r>
      <w:r w:rsidR="00ED1E74" w:rsidRPr="00ED1E74">
        <w:rPr>
          <w:rFonts w:ascii="Comenia Serif" w:hAnsi="Comenia Serif" w:cs="Times New Roman"/>
          <w:b/>
          <w:bCs/>
          <w:sz w:val="20"/>
          <w:szCs w:val="20"/>
        </w:rPr>
        <w:tab/>
      </w:r>
      <w:r w:rsidR="00ED1E74" w:rsidRPr="00ED1E74">
        <w:rPr>
          <w:rFonts w:ascii="Comenia Serif" w:hAnsi="Comenia Serif" w:cs="Times New Roman"/>
          <w:b/>
          <w:bCs/>
          <w:sz w:val="20"/>
          <w:szCs w:val="20"/>
        </w:rPr>
        <w:tab/>
        <w:t>5</w:t>
      </w:r>
      <w:r w:rsidR="00ED1E74" w:rsidRPr="00ED1E74">
        <w:rPr>
          <w:rFonts w:ascii="Calibri" w:hAnsi="Calibri" w:cs="Calibri"/>
          <w:b/>
          <w:bCs/>
          <w:sz w:val="20"/>
          <w:szCs w:val="20"/>
        </w:rPr>
        <w:t> </w:t>
      </w:r>
      <w:r w:rsidR="00ED1E74" w:rsidRPr="00ED1E74">
        <w:rPr>
          <w:rFonts w:ascii="Comenia Serif" w:hAnsi="Comenia Serif" w:cs="Times New Roman"/>
          <w:b/>
          <w:bCs/>
          <w:sz w:val="20"/>
          <w:szCs w:val="20"/>
        </w:rPr>
        <w:t>409,49 Kč</w:t>
      </w:r>
    </w:p>
    <w:p w14:paraId="17191980" w14:textId="3EB284E3" w:rsidR="00A9352D" w:rsidRPr="009A4E33" w:rsidRDefault="00DE61EA" w:rsidP="00DE61EA">
      <w:pPr>
        <w:ind w:firstLine="720"/>
        <w:jc w:val="both"/>
        <w:rPr>
          <w:rFonts w:ascii="Comenia Serif" w:hAnsi="Comenia Serif"/>
          <w:sz w:val="20"/>
          <w:szCs w:val="20"/>
        </w:rPr>
      </w:pPr>
      <w:r w:rsidRPr="00E4798D">
        <w:rPr>
          <w:rFonts w:ascii="Comenia Serif" w:hAnsi="Comenia Serif"/>
          <w:sz w:val="20"/>
          <w:szCs w:val="20"/>
        </w:rPr>
        <w:t>Náklady na administraci a další mimořádné náklady (poplatky, kurzovní rozdíly apod.)</w:t>
      </w:r>
    </w:p>
    <w:p w14:paraId="38F3EF1C" w14:textId="04956A07" w:rsidR="00FB2198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3113C65" w14:textId="06C66A3A" w:rsidR="00D34355" w:rsidRDefault="00D34355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Komentář k</w:t>
      </w:r>
      <w:r>
        <w:rPr>
          <w:rFonts w:ascii="Calibri" w:hAnsi="Calibri" w:cs="Calibri"/>
          <w:b/>
          <w:bCs/>
          <w:sz w:val="20"/>
          <w:szCs w:val="20"/>
        </w:rPr>
        <w:t> </w:t>
      </w:r>
      <w:r>
        <w:rPr>
          <w:rFonts w:ascii="Comenia Serif" w:hAnsi="Comenia Serif"/>
          <w:b/>
          <w:bCs/>
          <w:sz w:val="20"/>
          <w:szCs w:val="20"/>
        </w:rPr>
        <w:t>rozpočtu:</w:t>
      </w:r>
    </w:p>
    <w:p w14:paraId="04E5EA39" w14:textId="29B06FE6" w:rsidR="00D34355" w:rsidRPr="00D34355" w:rsidRDefault="00D34355" w:rsidP="008879B4">
      <w:pPr>
        <w:pStyle w:val="Default"/>
        <w:jc w:val="both"/>
        <w:rPr>
          <w:rFonts w:ascii="Comenia Serif" w:hAnsi="Comenia Serif"/>
          <w:bCs/>
          <w:sz w:val="20"/>
          <w:szCs w:val="20"/>
        </w:rPr>
      </w:pPr>
      <w:r>
        <w:rPr>
          <w:rFonts w:ascii="Comenia Serif" w:hAnsi="Comenia Serif"/>
          <w:bCs/>
          <w:sz w:val="20"/>
          <w:szCs w:val="20"/>
        </w:rPr>
        <w:t xml:space="preserve">Navržený rozpočet byl takřka dodržen. </w:t>
      </w:r>
      <w:r w:rsidR="008879B4">
        <w:rPr>
          <w:rFonts w:ascii="Comenia Serif" w:hAnsi="Comenia Serif"/>
          <w:bCs/>
          <w:sz w:val="20"/>
          <w:szCs w:val="20"/>
        </w:rPr>
        <w:t>Pouze byla posílena kapitola 2 a) – výdaje na vložné do časopisů na úkor kapitoly 2 b), protože díky stále trvajícím určitým omezením nebyly realizovány některé plánované konference. Výstupy projektu byly prioritně publikovány v</w:t>
      </w:r>
      <w:r w:rsidR="008879B4">
        <w:rPr>
          <w:rFonts w:ascii="Calibri" w:hAnsi="Calibri" w:cs="Calibri"/>
          <w:bCs/>
          <w:sz w:val="20"/>
          <w:szCs w:val="20"/>
        </w:rPr>
        <w:t> </w:t>
      </w:r>
      <w:r w:rsidR="008879B4">
        <w:rPr>
          <w:rFonts w:ascii="Comenia Serif" w:hAnsi="Comenia Serif"/>
          <w:bCs/>
          <w:sz w:val="20"/>
          <w:szCs w:val="20"/>
        </w:rPr>
        <w:t>odborných časopisech.</w:t>
      </w:r>
    </w:p>
    <w:p w14:paraId="3B4568F1" w14:textId="77777777" w:rsidR="00D34355" w:rsidRDefault="00D34355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8390E12" w14:textId="77777777" w:rsidR="00D34355" w:rsidRPr="009A4E33" w:rsidRDefault="00D34355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128D413" w14:textId="77777777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074E85EC" w14:textId="02AB185B" w:rsidR="000176F9" w:rsidRPr="009B74DC" w:rsidRDefault="000176F9" w:rsidP="000176F9">
      <w:pPr>
        <w:jc w:val="both"/>
        <w:rPr>
          <w:rFonts w:ascii="Comenia Serif" w:hAnsi="Comenia Serif"/>
          <w:sz w:val="20"/>
          <w:szCs w:val="20"/>
        </w:rPr>
      </w:pPr>
      <w:r w:rsidRPr="009B74DC">
        <w:rPr>
          <w:rFonts w:ascii="Comenia Serif" w:hAnsi="Comenia Serif"/>
          <w:sz w:val="20"/>
          <w:szCs w:val="20"/>
        </w:rPr>
        <w:t xml:space="preserve">Multidisciplinární projekt navazuje na již řešené specifické projekty </w:t>
      </w:r>
      <w:r w:rsidRPr="009B74DC">
        <w:rPr>
          <w:rFonts w:ascii="Comenia Serif" w:hAnsi="Comenia Serif"/>
          <w:b/>
          <w:sz w:val="20"/>
          <w:szCs w:val="20"/>
        </w:rPr>
        <w:t>v</w:t>
      </w:r>
      <w:r w:rsidRPr="009B74DC">
        <w:rPr>
          <w:rFonts w:ascii="Calibri" w:hAnsi="Calibri" w:cs="Calibri"/>
          <w:b/>
          <w:sz w:val="20"/>
          <w:szCs w:val="20"/>
        </w:rPr>
        <w:t> </w:t>
      </w:r>
      <w:r w:rsidRPr="009B74DC">
        <w:rPr>
          <w:rFonts w:ascii="Comenia Serif" w:hAnsi="Comenia Serif"/>
          <w:b/>
          <w:sz w:val="20"/>
          <w:szCs w:val="20"/>
        </w:rPr>
        <w:t>letech 2015 – 2021 (odp. řeš. Sokolová), je v</w:t>
      </w:r>
      <w:r w:rsidRPr="009B74DC">
        <w:rPr>
          <w:rFonts w:ascii="Calibri" w:hAnsi="Calibri" w:cs="Calibri"/>
          <w:b/>
          <w:sz w:val="20"/>
          <w:szCs w:val="20"/>
        </w:rPr>
        <w:t> </w:t>
      </w:r>
      <w:r w:rsidRPr="009B74DC">
        <w:rPr>
          <w:rFonts w:ascii="Comenia Serif" w:hAnsi="Comenia Serif"/>
          <w:b/>
          <w:sz w:val="20"/>
          <w:szCs w:val="20"/>
        </w:rPr>
        <w:t>souladu s</w:t>
      </w:r>
      <w:r w:rsidRPr="009B74DC">
        <w:rPr>
          <w:rFonts w:ascii="Calibri" w:hAnsi="Calibri" w:cs="Calibri"/>
          <w:b/>
          <w:sz w:val="20"/>
          <w:szCs w:val="20"/>
        </w:rPr>
        <w:t> </w:t>
      </w:r>
      <w:r w:rsidRPr="009B74DC">
        <w:rPr>
          <w:rFonts w:ascii="Comenia Serif" w:hAnsi="Comenia Serif"/>
          <w:b/>
          <w:sz w:val="20"/>
          <w:szCs w:val="20"/>
        </w:rPr>
        <w:t>hlavními směry výzkumu FIM UHK - Kognitivní procesy a jejich podpora moderními ICT, zároveň podporuje profilaci studentů v</w:t>
      </w:r>
      <w:r w:rsidRPr="009B74DC">
        <w:rPr>
          <w:rFonts w:ascii="Calibri" w:hAnsi="Calibri" w:cs="Calibri"/>
          <w:b/>
          <w:sz w:val="20"/>
          <w:szCs w:val="20"/>
        </w:rPr>
        <w:t> </w:t>
      </w:r>
      <w:r w:rsidRPr="009B74DC">
        <w:rPr>
          <w:rFonts w:ascii="Comenia Serif" w:hAnsi="Comenia Serif"/>
          <w:b/>
          <w:sz w:val="20"/>
          <w:szCs w:val="20"/>
        </w:rPr>
        <w:t>rámci akreditovaných studijních programů</w:t>
      </w:r>
      <w:r w:rsidRPr="009B74DC">
        <w:rPr>
          <w:rFonts w:ascii="Comenia Serif" w:hAnsi="Comenia Serif"/>
          <w:sz w:val="20"/>
          <w:szCs w:val="20"/>
        </w:rPr>
        <w:t xml:space="preserve">. </w:t>
      </w:r>
      <w:r w:rsidRPr="009B74DC">
        <w:rPr>
          <w:rFonts w:ascii="Comenia Serif" w:hAnsi="Comenia Serif"/>
          <w:b/>
          <w:sz w:val="20"/>
          <w:szCs w:val="20"/>
        </w:rPr>
        <w:t>Hlavním cílem</w:t>
      </w:r>
      <w:r w:rsidRPr="009B74DC">
        <w:rPr>
          <w:rFonts w:ascii="Comenia Serif" w:hAnsi="Comenia Serif"/>
          <w:sz w:val="20"/>
          <w:szCs w:val="20"/>
        </w:rPr>
        <w:t xml:space="preserve"> a z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 xml:space="preserve">hlediska časového horizontu i </w:t>
      </w:r>
      <w:r w:rsidRPr="009B74DC">
        <w:rPr>
          <w:rFonts w:ascii="Comenia Serif" w:hAnsi="Comenia Serif"/>
          <w:b/>
          <w:sz w:val="20"/>
          <w:szCs w:val="20"/>
        </w:rPr>
        <w:t>dlouhodobým cílem</w:t>
      </w:r>
      <w:r w:rsidRPr="009B74DC">
        <w:rPr>
          <w:rFonts w:ascii="Comenia Serif" w:hAnsi="Comenia Serif"/>
          <w:sz w:val="20"/>
          <w:szCs w:val="20"/>
        </w:rPr>
        <w:t xml:space="preserve"> navrhovaného specifického výzkumu </w:t>
      </w:r>
      <w:r>
        <w:rPr>
          <w:rFonts w:ascii="Comenia Serif" w:hAnsi="Comenia Serif"/>
          <w:sz w:val="20"/>
          <w:szCs w:val="20"/>
        </w:rPr>
        <w:t>bylo</w:t>
      </w:r>
      <w:r w:rsidRPr="009B74DC">
        <w:rPr>
          <w:rFonts w:ascii="Comenia Serif" w:hAnsi="Comenia Serif"/>
          <w:sz w:val="20"/>
          <w:szCs w:val="20"/>
        </w:rPr>
        <w:t xml:space="preserve"> </w:t>
      </w:r>
      <w:r w:rsidRPr="009B74DC">
        <w:rPr>
          <w:rFonts w:ascii="Comenia Serif" w:hAnsi="Comenia Serif"/>
          <w:b/>
          <w:i/>
          <w:sz w:val="20"/>
          <w:szCs w:val="20"/>
        </w:rPr>
        <w:t>zkoumání vybraných determinantů kognitivních procesů ovlivňujících pracovní výkonnost.</w:t>
      </w:r>
      <w:r w:rsidRPr="009B74DC">
        <w:rPr>
          <w:rFonts w:ascii="Comenia Serif" w:hAnsi="Comenia Serif"/>
          <w:sz w:val="20"/>
          <w:szCs w:val="20"/>
        </w:rPr>
        <w:t xml:space="preserve"> Jedná se zejména o tyto determinanty: sdílené hodnoty, dělba práce, spolupráce, </w:t>
      </w:r>
      <w:proofErr w:type="spellStart"/>
      <w:r w:rsidRPr="009B74DC">
        <w:rPr>
          <w:rFonts w:ascii="Comenia Serif" w:hAnsi="Comenia Serif"/>
          <w:sz w:val="20"/>
          <w:szCs w:val="20"/>
        </w:rPr>
        <w:t>job</w:t>
      </w:r>
      <w:proofErr w:type="spellEnd"/>
      <w:r w:rsidRPr="009B74DC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9B74DC">
        <w:rPr>
          <w:rFonts w:ascii="Comenia Serif" w:hAnsi="Comenia Serif"/>
          <w:sz w:val="20"/>
          <w:szCs w:val="20"/>
        </w:rPr>
        <w:t>satisfaction</w:t>
      </w:r>
      <w:proofErr w:type="spellEnd"/>
      <w:r w:rsidRPr="009B74DC">
        <w:rPr>
          <w:rFonts w:ascii="Comenia Serif" w:hAnsi="Comenia Serif"/>
          <w:sz w:val="20"/>
          <w:szCs w:val="20"/>
        </w:rPr>
        <w:t xml:space="preserve">. Projekt </w:t>
      </w:r>
      <w:r>
        <w:rPr>
          <w:rFonts w:ascii="Comenia Serif" w:hAnsi="Comenia Serif"/>
          <w:sz w:val="20"/>
          <w:szCs w:val="20"/>
        </w:rPr>
        <w:t>byl</w:t>
      </w:r>
      <w:r w:rsidRPr="009B74DC">
        <w:rPr>
          <w:rFonts w:ascii="Comenia Serif" w:hAnsi="Comenia Serif"/>
          <w:sz w:val="20"/>
          <w:szCs w:val="20"/>
        </w:rPr>
        <w:t xml:space="preserve"> řešený v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 xml:space="preserve">několika rovinách: a) analýza </w:t>
      </w:r>
      <w:r w:rsidRPr="009B74DC">
        <w:rPr>
          <w:rFonts w:ascii="Comenia Serif" w:hAnsi="Comenia Serif"/>
          <w:sz w:val="20"/>
          <w:szCs w:val="20"/>
        </w:rPr>
        <w:lastRenderedPageBreak/>
        <w:t>současného vývoje v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 xml:space="preserve">ČR a v zahraničí, b) identifikace hlavních makro i mikro ekonomických aspektů, c) identifikace znalostních přístupů ovlivňujících intelektuální kapitál. </w:t>
      </w:r>
      <w:r>
        <w:rPr>
          <w:rFonts w:ascii="Comenia Serif" w:hAnsi="Comenia Serif"/>
          <w:b/>
          <w:sz w:val="20"/>
          <w:szCs w:val="20"/>
        </w:rPr>
        <w:t>Projekt byl postaven i na rozsáhlých</w:t>
      </w:r>
      <w:r w:rsidRPr="009B74DC">
        <w:rPr>
          <w:rFonts w:ascii="Comenia Serif" w:hAnsi="Comenia Serif"/>
          <w:b/>
          <w:sz w:val="20"/>
          <w:szCs w:val="20"/>
        </w:rPr>
        <w:t xml:space="preserve"> šetření</w:t>
      </w:r>
      <w:r>
        <w:rPr>
          <w:rFonts w:ascii="Comenia Serif" w:hAnsi="Comenia Serif"/>
          <w:b/>
          <w:sz w:val="20"/>
          <w:szCs w:val="20"/>
        </w:rPr>
        <w:t>ch, která</w:t>
      </w:r>
      <w:r w:rsidRPr="009B74DC">
        <w:rPr>
          <w:rFonts w:ascii="Comenia Serif" w:hAnsi="Comenia Serif"/>
          <w:sz w:val="20"/>
          <w:szCs w:val="20"/>
        </w:rPr>
        <w:t xml:space="preserve"> byla provedena již </w:t>
      </w:r>
      <w:r w:rsidRPr="009B74DC">
        <w:rPr>
          <w:rFonts w:ascii="Comenia Serif" w:hAnsi="Comenia Serif"/>
          <w:b/>
          <w:sz w:val="20"/>
          <w:szCs w:val="20"/>
        </w:rPr>
        <w:t>v</w:t>
      </w:r>
      <w:r w:rsidRPr="009B74DC">
        <w:rPr>
          <w:rFonts w:ascii="Calibri" w:hAnsi="Calibri" w:cs="Calibri"/>
          <w:b/>
          <w:sz w:val="20"/>
          <w:szCs w:val="20"/>
        </w:rPr>
        <w:t> </w:t>
      </w:r>
      <w:r w:rsidRPr="009B74DC">
        <w:rPr>
          <w:rFonts w:ascii="Comenia Serif" w:hAnsi="Comenia Serif"/>
          <w:b/>
          <w:sz w:val="20"/>
          <w:szCs w:val="20"/>
        </w:rPr>
        <w:t>letech 2013, 2015, 2017, 2019 a 2021</w:t>
      </w:r>
      <w:r w:rsidRPr="009B74DC">
        <w:rPr>
          <w:rFonts w:ascii="Comenia Serif" w:hAnsi="Comenia Serif"/>
          <w:sz w:val="20"/>
          <w:szCs w:val="20"/>
        </w:rPr>
        <w:t xml:space="preserve"> (vždy více než 1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 xml:space="preserve">200 respondentů). </w:t>
      </w:r>
    </w:p>
    <w:p w14:paraId="6A74601C" w14:textId="25D33B7F" w:rsidR="000176F9" w:rsidRPr="009B74DC" w:rsidRDefault="000176F9" w:rsidP="000176F9">
      <w:pPr>
        <w:jc w:val="both"/>
        <w:rPr>
          <w:rFonts w:ascii="Comenia Serif" w:hAnsi="Comenia Serif"/>
          <w:sz w:val="20"/>
          <w:szCs w:val="20"/>
        </w:rPr>
      </w:pPr>
      <w:r w:rsidRPr="009B74DC">
        <w:rPr>
          <w:rFonts w:ascii="Comenia Serif" w:hAnsi="Comenia Serif"/>
          <w:sz w:val="20"/>
          <w:szCs w:val="20"/>
        </w:rPr>
        <w:t xml:space="preserve">V rámci překládaného projektu </w:t>
      </w:r>
      <w:r>
        <w:rPr>
          <w:rFonts w:ascii="Comenia Serif" w:hAnsi="Comenia Serif"/>
          <w:sz w:val="20"/>
          <w:szCs w:val="20"/>
        </w:rPr>
        <w:t>byl</w:t>
      </w:r>
      <w:r w:rsidRPr="009B74DC">
        <w:rPr>
          <w:rFonts w:ascii="Comenia Serif" w:hAnsi="Comenia Serif"/>
          <w:sz w:val="20"/>
          <w:szCs w:val="20"/>
        </w:rPr>
        <w:t xml:space="preserve"> proveden </w:t>
      </w:r>
      <w:r w:rsidRPr="009B74DC">
        <w:rPr>
          <w:rFonts w:ascii="Comenia Serif" w:hAnsi="Comenia Serif"/>
          <w:b/>
          <w:i/>
          <w:sz w:val="20"/>
          <w:szCs w:val="20"/>
        </w:rPr>
        <w:t xml:space="preserve">data </w:t>
      </w:r>
      <w:proofErr w:type="spellStart"/>
      <w:r w:rsidRPr="009B74DC">
        <w:rPr>
          <w:rFonts w:ascii="Comenia Serif" w:hAnsi="Comenia Serif"/>
          <w:b/>
          <w:i/>
          <w:sz w:val="20"/>
          <w:szCs w:val="20"/>
        </w:rPr>
        <w:t>mining</w:t>
      </w:r>
      <w:proofErr w:type="spellEnd"/>
      <w:r w:rsidRPr="009B74DC">
        <w:rPr>
          <w:rFonts w:ascii="Comenia Serif" w:hAnsi="Comenia Serif"/>
          <w:sz w:val="20"/>
          <w:szCs w:val="20"/>
        </w:rPr>
        <w:t xml:space="preserve"> dat získaných empirickým výzkumem v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>roce 2013 – 2021 (5 výzkumů v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>dvoulet</w:t>
      </w:r>
      <w:r w:rsidRPr="009B74DC">
        <w:rPr>
          <w:rFonts w:ascii="Comenia Serif" w:hAnsi="Comenia Serif" w:cs="Comenia Serif"/>
          <w:sz w:val="20"/>
          <w:szCs w:val="20"/>
        </w:rPr>
        <w:t>é</w:t>
      </w:r>
      <w:r w:rsidRPr="009B74DC">
        <w:rPr>
          <w:rFonts w:ascii="Comenia Serif" w:hAnsi="Comenia Serif"/>
          <w:sz w:val="20"/>
          <w:szCs w:val="20"/>
        </w:rPr>
        <w:t>m cyklu). Dále b</w:t>
      </w:r>
      <w:r>
        <w:rPr>
          <w:rFonts w:ascii="Comenia Serif" w:hAnsi="Comenia Serif"/>
          <w:sz w:val="20"/>
          <w:szCs w:val="20"/>
        </w:rPr>
        <w:t>yly</w:t>
      </w:r>
      <w:r w:rsidRPr="009B74DC">
        <w:rPr>
          <w:rFonts w:ascii="Comenia Serif" w:hAnsi="Comenia Serif"/>
          <w:sz w:val="20"/>
          <w:szCs w:val="20"/>
        </w:rPr>
        <w:t xml:space="preserve"> využity aktuální teoretické poznatky z relevantní literatury včetně dostupných odborných databází, dále b</w:t>
      </w:r>
      <w:r>
        <w:rPr>
          <w:rFonts w:ascii="Comenia Serif" w:hAnsi="Comenia Serif"/>
          <w:sz w:val="20"/>
          <w:szCs w:val="20"/>
        </w:rPr>
        <w:t>yla</w:t>
      </w:r>
      <w:r w:rsidRPr="009B74DC">
        <w:rPr>
          <w:rFonts w:ascii="Comenia Serif" w:hAnsi="Comenia Serif"/>
          <w:sz w:val="20"/>
          <w:szCs w:val="20"/>
        </w:rPr>
        <w:t xml:space="preserve"> provedena </w:t>
      </w:r>
      <w:r w:rsidRPr="009B74DC">
        <w:rPr>
          <w:rFonts w:ascii="Comenia Serif" w:hAnsi="Comenia Serif"/>
          <w:b/>
          <w:i/>
          <w:sz w:val="20"/>
          <w:szCs w:val="20"/>
        </w:rPr>
        <w:t>srovnávací analýza</w:t>
      </w:r>
      <w:r w:rsidRPr="009B74DC">
        <w:rPr>
          <w:rFonts w:ascii="Comenia Serif" w:hAnsi="Comenia Serif"/>
          <w:sz w:val="20"/>
          <w:szCs w:val="20"/>
        </w:rPr>
        <w:t xml:space="preserve"> s</w:t>
      </w:r>
      <w:r w:rsidRPr="009B74DC">
        <w:rPr>
          <w:rFonts w:ascii="Calibri" w:hAnsi="Calibri" w:cs="Calibri"/>
          <w:sz w:val="20"/>
          <w:szCs w:val="20"/>
        </w:rPr>
        <w:t> </w:t>
      </w:r>
      <w:r w:rsidRPr="009B74DC">
        <w:rPr>
          <w:rFonts w:ascii="Comenia Serif" w:hAnsi="Comenia Serif"/>
          <w:sz w:val="20"/>
          <w:szCs w:val="20"/>
        </w:rPr>
        <w:t>ji</w:t>
      </w:r>
      <w:r w:rsidRPr="009B74DC">
        <w:rPr>
          <w:rFonts w:ascii="Comenia Serif" w:hAnsi="Comenia Serif" w:cs="Comenia Serif"/>
          <w:sz w:val="20"/>
          <w:szCs w:val="20"/>
        </w:rPr>
        <w:t>ž</w:t>
      </w:r>
      <w:r w:rsidRPr="009B74DC">
        <w:rPr>
          <w:rFonts w:ascii="Comenia Serif" w:hAnsi="Comenia Serif"/>
          <w:sz w:val="20"/>
          <w:szCs w:val="20"/>
        </w:rPr>
        <w:t xml:space="preserve"> dostupn</w:t>
      </w:r>
      <w:r w:rsidRPr="009B74DC">
        <w:rPr>
          <w:rFonts w:ascii="Comenia Serif" w:hAnsi="Comenia Serif" w:cs="Comenia Serif"/>
          <w:sz w:val="20"/>
          <w:szCs w:val="20"/>
        </w:rPr>
        <w:t>ý</w:t>
      </w:r>
      <w:r w:rsidRPr="009B74DC">
        <w:rPr>
          <w:rFonts w:ascii="Comenia Serif" w:hAnsi="Comenia Serif"/>
          <w:sz w:val="20"/>
          <w:szCs w:val="20"/>
        </w:rPr>
        <w:t>mi obdobn</w:t>
      </w:r>
      <w:r w:rsidRPr="009B74DC">
        <w:rPr>
          <w:rFonts w:ascii="Comenia Serif" w:hAnsi="Comenia Serif" w:cs="Comenia Serif"/>
          <w:sz w:val="20"/>
          <w:szCs w:val="20"/>
        </w:rPr>
        <w:t>ý</w:t>
      </w:r>
      <w:r w:rsidRPr="009B74DC">
        <w:rPr>
          <w:rFonts w:ascii="Comenia Serif" w:hAnsi="Comenia Serif"/>
          <w:sz w:val="20"/>
          <w:szCs w:val="20"/>
        </w:rPr>
        <w:t>mi studiemi (</w:t>
      </w:r>
      <w:proofErr w:type="spellStart"/>
      <w:r w:rsidRPr="009B74DC">
        <w:rPr>
          <w:rFonts w:ascii="Comenia Serif" w:hAnsi="Comenia Serif"/>
          <w:sz w:val="20"/>
          <w:szCs w:val="20"/>
        </w:rPr>
        <w:t>WoS</w:t>
      </w:r>
      <w:proofErr w:type="spellEnd"/>
      <w:r w:rsidRPr="009B74DC">
        <w:rPr>
          <w:rFonts w:ascii="Comenia Serif" w:hAnsi="Comenia Serif"/>
          <w:sz w:val="20"/>
          <w:szCs w:val="20"/>
        </w:rPr>
        <w:t xml:space="preserve">, SCOPUS, CVVM, </w:t>
      </w:r>
      <w:r w:rsidRPr="009B74DC">
        <w:rPr>
          <w:rFonts w:ascii="Comenia Serif" w:hAnsi="Comenia Serif" w:cs="Comenia Serif"/>
          <w:sz w:val="20"/>
          <w:szCs w:val="20"/>
        </w:rPr>
        <w:t>Č</w:t>
      </w:r>
      <w:r w:rsidRPr="009B74DC">
        <w:rPr>
          <w:rFonts w:ascii="Comenia Serif" w:hAnsi="Comenia Serif"/>
          <w:sz w:val="20"/>
          <w:szCs w:val="20"/>
        </w:rPr>
        <w:t>S</w:t>
      </w:r>
      <w:r w:rsidRPr="009B74DC">
        <w:rPr>
          <w:rFonts w:ascii="Comenia Serif" w:hAnsi="Comenia Serif" w:cs="Comenia Serif"/>
          <w:sz w:val="20"/>
          <w:szCs w:val="20"/>
        </w:rPr>
        <w:t>Ú</w:t>
      </w:r>
      <w:r w:rsidRPr="009B74DC">
        <w:rPr>
          <w:rFonts w:ascii="Comenia Serif" w:hAnsi="Comenia Serif"/>
          <w:sz w:val="20"/>
          <w:szCs w:val="20"/>
        </w:rPr>
        <w:t xml:space="preserve"> apod.). </w:t>
      </w:r>
      <w:r>
        <w:rPr>
          <w:rFonts w:ascii="Comenia Serif" w:hAnsi="Comenia Serif"/>
          <w:sz w:val="20"/>
          <w:szCs w:val="20"/>
        </w:rPr>
        <w:t>Na konci roku 2022</w:t>
      </w:r>
      <w:r w:rsidRPr="009B74DC">
        <w:rPr>
          <w:rFonts w:ascii="Comenia Serif" w:hAnsi="Comenia Serif"/>
          <w:sz w:val="20"/>
          <w:szCs w:val="20"/>
        </w:rPr>
        <w:t xml:space="preserve"> b</w:t>
      </w:r>
      <w:r>
        <w:rPr>
          <w:rFonts w:ascii="Comenia Serif" w:hAnsi="Comenia Serif"/>
          <w:sz w:val="20"/>
          <w:szCs w:val="20"/>
        </w:rPr>
        <w:t>yla</w:t>
      </w:r>
      <w:r w:rsidRPr="009B74DC">
        <w:rPr>
          <w:rFonts w:ascii="Comenia Serif" w:hAnsi="Comenia Serif"/>
          <w:sz w:val="20"/>
          <w:szCs w:val="20"/>
        </w:rPr>
        <w:t xml:space="preserve"> započata příprava realizace další etapy empirického výzkumu. Šetření b</w:t>
      </w:r>
      <w:r>
        <w:rPr>
          <w:rFonts w:ascii="Comenia Serif" w:hAnsi="Comenia Serif"/>
          <w:sz w:val="20"/>
          <w:szCs w:val="20"/>
        </w:rPr>
        <w:t>ylo</w:t>
      </w:r>
      <w:r w:rsidRPr="009B74DC">
        <w:rPr>
          <w:rFonts w:ascii="Comenia Serif" w:hAnsi="Comenia Serif"/>
          <w:sz w:val="20"/>
          <w:szCs w:val="20"/>
        </w:rPr>
        <w:t xml:space="preserve"> spuštěno na přelomu roku 2022/2023. </w:t>
      </w:r>
    </w:p>
    <w:p w14:paraId="0D9806EA" w14:textId="18B0043E" w:rsidR="000176F9" w:rsidRPr="009B74DC" w:rsidRDefault="0064729D" w:rsidP="000176F9">
      <w:p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Dílčím cílem bylo</w:t>
      </w:r>
      <w:r w:rsidR="000176F9" w:rsidRPr="009B74DC">
        <w:rPr>
          <w:rFonts w:ascii="Comenia Serif" w:hAnsi="Comenia Serif"/>
          <w:sz w:val="20"/>
          <w:szCs w:val="20"/>
        </w:rPr>
        <w:t xml:space="preserve"> i rozvíjení spolupráci se zahraničními partnery – Polsko, Čína a USA a podání žádosti GAČR.</w:t>
      </w:r>
    </w:p>
    <w:p w14:paraId="1296BE83" w14:textId="77777777" w:rsidR="000176F9" w:rsidRPr="00676D6C" w:rsidRDefault="000176F9" w:rsidP="000176F9">
      <w:pPr>
        <w:pStyle w:val="Default"/>
        <w:jc w:val="both"/>
        <w:rPr>
          <w:rFonts w:ascii="Comenia Serif" w:hAnsi="Comenia Serif"/>
          <w:sz w:val="20"/>
          <w:szCs w:val="20"/>
          <w:highlight w:val="yellow"/>
        </w:rPr>
      </w:pPr>
      <w:r w:rsidRPr="00F83937">
        <w:rPr>
          <w:rFonts w:ascii="Comenia Serif" w:hAnsi="Comenia Serif"/>
          <w:sz w:val="20"/>
          <w:szCs w:val="20"/>
        </w:rPr>
        <w:t>Výstupy projektu jsou uvedeny v části Kontrolovatelné výsledky řešení.</w:t>
      </w:r>
    </w:p>
    <w:p w14:paraId="3C1750F3" w14:textId="77777777" w:rsidR="000176F9" w:rsidRPr="00803943" w:rsidRDefault="000176F9" w:rsidP="000176F9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t xml:space="preserve">Časový plán řešení projektu byl dodržen. </w:t>
      </w:r>
    </w:p>
    <w:p w14:paraId="65895E4E" w14:textId="77777777" w:rsidR="000176F9" w:rsidRPr="00803943" w:rsidRDefault="000176F9" w:rsidP="000176F9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t>Během řešení projektu bylo vytvořeno několik výsledků, které jsou specifikovány níže (viz Kontrolovatelné výsledky řešení). Deklarované výsledky naplňují závazek projektu, resp. jsou nad rámec závazku projektu.</w:t>
      </w:r>
    </w:p>
    <w:p w14:paraId="61F3C2FB" w14:textId="77777777" w:rsidR="000176F9" w:rsidRPr="00803943" w:rsidRDefault="000176F9" w:rsidP="000176F9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803943">
        <w:rPr>
          <w:rFonts w:ascii="Comenia Serif" w:hAnsi="Comenia Serif"/>
          <w:sz w:val="20"/>
          <w:szCs w:val="20"/>
        </w:rPr>
        <w:t>Přínos projektu je z výše uvedeného patrný, cíle projektu jsou naplněny.</w:t>
      </w:r>
    </w:p>
    <w:p w14:paraId="165C9AA5" w14:textId="77777777" w:rsidR="00703801" w:rsidRPr="009A4E3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9A57931" w14:textId="77777777" w:rsidR="00384BC7" w:rsidRPr="009A4E33" w:rsidRDefault="00384BC7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C273C8E" w14:textId="42BC60D5" w:rsidR="00451ADF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>Kontrolovatelné výsledky</w:t>
      </w:r>
      <w:r w:rsidR="009E1714" w:rsidRPr="009A4E33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38CE41F9" w14:textId="1F59FB16" w:rsidR="000176F9" w:rsidRPr="008C607C" w:rsidRDefault="000176F9" w:rsidP="000176F9">
      <w:pPr>
        <w:pStyle w:val="Default"/>
        <w:spacing w:afterLines="60" w:after="144"/>
        <w:jc w:val="both"/>
        <w:rPr>
          <w:rFonts w:ascii="Comenia Serif" w:hAnsi="Comenia Serif"/>
          <w:b/>
          <w:sz w:val="20"/>
          <w:szCs w:val="20"/>
        </w:rPr>
      </w:pPr>
      <w:r w:rsidRPr="008C607C">
        <w:rPr>
          <w:rFonts w:ascii="Comenia Serif" w:hAnsi="Comenia Serif"/>
          <w:sz w:val="20"/>
          <w:szCs w:val="20"/>
        </w:rPr>
        <w:t xml:space="preserve">Závazek kontrolovatelných výsledků řešení a výsledků publikační činnosti dle rozhodnutí o přidělení dotace ve výši </w:t>
      </w:r>
      <w:r w:rsidR="00093F54" w:rsidRPr="00093F54">
        <w:rPr>
          <w:rFonts w:ascii="Comenia Serif" w:hAnsi="Comenia Serif"/>
          <w:sz w:val="20"/>
          <w:szCs w:val="20"/>
        </w:rPr>
        <w:t>265 572</w:t>
      </w:r>
      <w:r w:rsidRPr="008C607C">
        <w:rPr>
          <w:rFonts w:ascii="Comenia Serif" w:hAnsi="Comenia Serif"/>
          <w:sz w:val="20"/>
          <w:szCs w:val="20"/>
        </w:rPr>
        <w:t xml:space="preserve"> Kč na základě výsledků grantové soutěže SPEV 202</w:t>
      </w:r>
      <w:r w:rsidR="00093F54">
        <w:rPr>
          <w:rFonts w:ascii="Comenia Serif" w:hAnsi="Comenia Serif"/>
          <w:sz w:val="20"/>
          <w:szCs w:val="20"/>
        </w:rPr>
        <w:t>2</w:t>
      </w:r>
      <w:r w:rsidRPr="008C607C">
        <w:rPr>
          <w:rFonts w:ascii="Comenia Serif" w:hAnsi="Comenia Serif"/>
          <w:sz w:val="20"/>
          <w:szCs w:val="20"/>
        </w:rPr>
        <w:t xml:space="preserve"> </w:t>
      </w:r>
      <w:r w:rsidRPr="008C607C">
        <w:rPr>
          <w:rFonts w:ascii="Comenia Serif" w:hAnsi="Comenia Serif"/>
          <w:color w:val="auto"/>
          <w:sz w:val="20"/>
          <w:szCs w:val="20"/>
        </w:rPr>
        <w:t xml:space="preserve">- </w:t>
      </w:r>
      <w:r w:rsidRPr="008C607C">
        <w:rPr>
          <w:rFonts w:ascii="Comenia Serif" w:hAnsi="Comenia Serif"/>
          <w:b/>
          <w:color w:val="auto"/>
          <w:sz w:val="20"/>
          <w:szCs w:val="20"/>
        </w:rPr>
        <w:t>1</w:t>
      </w:r>
      <w:r w:rsidR="00093F54">
        <w:rPr>
          <w:rFonts w:ascii="Comenia Serif" w:hAnsi="Comenia Serif"/>
          <w:b/>
          <w:color w:val="auto"/>
          <w:sz w:val="20"/>
          <w:szCs w:val="20"/>
        </w:rPr>
        <w:t>5</w:t>
      </w:r>
      <w:r w:rsidRPr="008C607C">
        <w:rPr>
          <w:rFonts w:ascii="Comenia Serif" w:hAnsi="Comenia Serif"/>
          <w:b/>
          <w:color w:val="auto"/>
          <w:sz w:val="20"/>
          <w:szCs w:val="20"/>
        </w:rPr>
        <w:t>6</w:t>
      </w:r>
      <w:r w:rsidRPr="008C607C">
        <w:rPr>
          <w:rFonts w:ascii="Comenia Serif" w:hAnsi="Comenia Serif"/>
          <w:b/>
          <w:sz w:val="20"/>
          <w:szCs w:val="20"/>
        </w:rPr>
        <w:t xml:space="preserve"> FIM bodů.</w:t>
      </w:r>
    </w:p>
    <w:p w14:paraId="5BC5BF94" w14:textId="77777777" w:rsidR="000176F9" w:rsidRPr="00676D6C" w:rsidRDefault="000176F9" w:rsidP="000176F9">
      <w:pPr>
        <w:pStyle w:val="Default"/>
        <w:spacing w:afterLines="60" w:after="144"/>
        <w:jc w:val="both"/>
        <w:rPr>
          <w:rFonts w:ascii="Comenia Serif" w:hAnsi="Comenia Serif"/>
          <w:b/>
          <w:sz w:val="20"/>
          <w:szCs w:val="20"/>
          <w:highlight w:val="yellow"/>
        </w:rPr>
      </w:pPr>
    </w:p>
    <w:p w14:paraId="4C536D9A" w14:textId="08D22C5E" w:rsidR="000176F9" w:rsidRPr="00B1239C" w:rsidRDefault="000176F9" w:rsidP="000176F9">
      <w:pPr>
        <w:pStyle w:val="Default"/>
        <w:spacing w:afterLines="60" w:after="144"/>
        <w:jc w:val="both"/>
        <w:rPr>
          <w:rFonts w:ascii="Comenia Serif" w:hAnsi="Comenia Serif"/>
          <w:b/>
          <w:sz w:val="20"/>
          <w:szCs w:val="20"/>
        </w:rPr>
      </w:pPr>
      <w:r w:rsidRPr="00B1239C">
        <w:rPr>
          <w:rFonts w:ascii="Comenia Serif" w:hAnsi="Comenia Serif"/>
          <w:b/>
          <w:sz w:val="20"/>
          <w:szCs w:val="20"/>
        </w:rPr>
        <w:t xml:space="preserve">Počet </w:t>
      </w:r>
      <w:r w:rsidRPr="00B1239C">
        <w:rPr>
          <w:rFonts w:ascii="Comenia Serif" w:hAnsi="Comenia Serif"/>
          <w:b/>
          <w:sz w:val="22"/>
          <w:szCs w:val="20"/>
        </w:rPr>
        <w:t xml:space="preserve">ZÍSKANÝCH </w:t>
      </w:r>
      <w:r w:rsidRPr="00B1239C">
        <w:rPr>
          <w:rFonts w:ascii="Comenia Serif" w:hAnsi="Comenia Serif"/>
          <w:b/>
          <w:sz w:val="22"/>
          <w:szCs w:val="20"/>
          <w:u w:val="single"/>
        </w:rPr>
        <w:t>FIM BODŮ</w:t>
      </w:r>
      <w:r w:rsidRPr="00B1239C">
        <w:rPr>
          <w:rFonts w:ascii="Comenia Serif" w:hAnsi="Comenia Serif"/>
          <w:b/>
          <w:sz w:val="22"/>
          <w:szCs w:val="20"/>
        </w:rPr>
        <w:t xml:space="preserve"> Z</w:t>
      </w:r>
      <w:r w:rsidRPr="00B1239C">
        <w:rPr>
          <w:rFonts w:ascii="Calibri" w:hAnsi="Calibri" w:cs="Calibri"/>
          <w:b/>
          <w:sz w:val="22"/>
          <w:szCs w:val="20"/>
        </w:rPr>
        <w:t> </w:t>
      </w:r>
      <w:r w:rsidRPr="00B1239C">
        <w:rPr>
          <w:rFonts w:ascii="Comenia Serif" w:hAnsi="Comenia Serif"/>
          <w:b/>
          <w:color w:val="auto"/>
          <w:sz w:val="22"/>
          <w:szCs w:val="20"/>
        </w:rPr>
        <w:t xml:space="preserve">PROJEKTU </w:t>
      </w:r>
      <w:r w:rsidR="00B60BC3">
        <w:rPr>
          <w:rFonts w:ascii="Comenia Serif" w:hAnsi="Comenia Serif"/>
          <w:b/>
          <w:color w:val="auto"/>
          <w:sz w:val="22"/>
          <w:szCs w:val="20"/>
          <w:u w:val="single"/>
        </w:rPr>
        <w:t>436</w:t>
      </w:r>
      <w:r w:rsidR="00093F54">
        <w:rPr>
          <w:rFonts w:ascii="Comenia Serif" w:hAnsi="Comenia Serif"/>
          <w:b/>
          <w:color w:val="auto"/>
          <w:sz w:val="22"/>
          <w:szCs w:val="20"/>
          <w:u w:val="single"/>
        </w:rPr>
        <w:t xml:space="preserve"> </w:t>
      </w:r>
      <w:r w:rsidRPr="00B1239C">
        <w:rPr>
          <w:rFonts w:ascii="Comenia Serif" w:hAnsi="Comenia Serif"/>
          <w:b/>
          <w:color w:val="auto"/>
          <w:sz w:val="22"/>
          <w:szCs w:val="20"/>
          <w:u w:val="single"/>
        </w:rPr>
        <w:t xml:space="preserve">FIM </w:t>
      </w:r>
      <w:r w:rsidRPr="00B1239C">
        <w:rPr>
          <w:rFonts w:ascii="Comenia Serif" w:hAnsi="Comenia Serif"/>
          <w:b/>
          <w:sz w:val="22"/>
          <w:szCs w:val="20"/>
          <w:u w:val="single"/>
        </w:rPr>
        <w:t>bodů</w:t>
      </w:r>
      <w:r w:rsidRPr="00B1239C">
        <w:rPr>
          <w:rFonts w:ascii="Comenia Serif" w:hAnsi="Comenia Serif"/>
          <w:b/>
          <w:sz w:val="22"/>
          <w:szCs w:val="20"/>
        </w:rPr>
        <w:t xml:space="preserve"> </w:t>
      </w:r>
      <w:r w:rsidRPr="00B1239C">
        <w:rPr>
          <w:rFonts w:ascii="Comenia Serif" w:hAnsi="Comenia Serif"/>
          <w:sz w:val="20"/>
          <w:szCs w:val="20"/>
        </w:rPr>
        <w:t>– přijaté články redakcemi a přijaté příspěvky na konference</w:t>
      </w:r>
      <w:r w:rsidR="00105371">
        <w:rPr>
          <w:rFonts w:ascii="Comenia Serif" w:hAnsi="Comenia Serif"/>
          <w:sz w:val="20"/>
          <w:szCs w:val="20"/>
        </w:rPr>
        <w:t xml:space="preserve"> (v OBD –</w:t>
      </w:r>
      <w:r w:rsidR="00BA5CFF">
        <w:rPr>
          <w:rFonts w:ascii="Comenia Serif" w:hAnsi="Comenia Serif"/>
          <w:sz w:val="20"/>
          <w:szCs w:val="20"/>
        </w:rPr>
        <w:t xml:space="preserve"> </w:t>
      </w:r>
      <w:r w:rsidR="00105371">
        <w:rPr>
          <w:rFonts w:ascii="Comenia Serif" w:hAnsi="Comenia Serif"/>
          <w:sz w:val="20"/>
          <w:szCs w:val="20"/>
        </w:rPr>
        <w:t xml:space="preserve">stav </w:t>
      </w:r>
      <w:r w:rsidR="00D34355">
        <w:rPr>
          <w:rFonts w:ascii="Comenia Serif" w:hAnsi="Comenia Serif"/>
          <w:sz w:val="20"/>
          <w:szCs w:val="20"/>
        </w:rPr>
        <w:t>Přijatý</w:t>
      </w:r>
      <w:r w:rsidR="00105371">
        <w:rPr>
          <w:rFonts w:ascii="Comenia Serif" w:hAnsi="Comenia Serif"/>
          <w:sz w:val="20"/>
          <w:szCs w:val="20"/>
        </w:rPr>
        <w:t>)</w:t>
      </w:r>
      <w:r w:rsidRPr="00B1239C">
        <w:rPr>
          <w:rFonts w:ascii="Comenia Serif" w:hAnsi="Comenia Serif"/>
          <w:b/>
          <w:sz w:val="20"/>
          <w:szCs w:val="20"/>
        </w:rPr>
        <w:t>.</w:t>
      </w:r>
    </w:p>
    <w:p w14:paraId="4FDBA824" w14:textId="7E3063AE" w:rsidR="000176F9" w:rsidRDefault="00093F54" w:rsidP="00DE37DE">
      <w:pPr>
        <w:pStyle w:val="Default"/>
        <w:numPr>
          <w:ilvl w:val="0"/>
          <w:numId w:val="21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 w:rsidR="00DD5C0D">
        <w:rPr>
          <w:rFonts w:ascii="Comenia Serif" w:hAnsi="Comenia Serif"/>
          <w:b/>
          <w:i/>
          <w:sz w:val="20"/>
          <w:szCs w:val="20"/>
        </w:rPr>
        <w:t xml:space="preserve"> (Q1, impakt 11,219)</w:t>
      </w:r>
    </w:p>
    <w:p w14:paraId="0886CDE9" w14:textId="3167F7AA" w:rsidR="00093F54" w:rsidRPr="00DE37DE" w:rsidRDefault="00093F54" w:rsidP="00DE37DE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Bachmann, P.,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Frutos-Bencze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D. R&amp;D and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innovation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efforts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during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COVID-19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pandemic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: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role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of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universities</w:t>
      </w:r>
      <w:proofErr w:type="spellEnd"/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. JOURNAL OF INNOVATION &amp; KNOWLEDGE. 2022. 13s. ISSN: 2530-7614. Kód UT ISI: 000860974500006.</w:t>
      </w:r>
      <w:r w:rsid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r w:rsidRP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(ID: 43879093) </w:t>
      </w:r>
      <w:r w:rsid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–</w:t>
      </w:r>
      <w:r w:rsidR="00DE37DE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r w:rsid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274 FIM bodů, </w:t>
      </w:r>
      <w:r w:rsid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137 FIM bodů pro SPEV</w:t>
      </w:r>
    </w:p>
    <w:p w14:paraId="3EAD1041" w14:textId="2FB012AB" w:rsidR="00FD62BD" w:rsidRDefault="00FD62BD" w:rsidP="00FD62BD">
      <w:pPr>
        <w:pStyle w:val="Default"/>
        <w:numPr>
          <w:ilvl w:val="0"/>
          <w:numId w:val="21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 w:rsidR="00DD5C0D">
        <w:rPr>
          <w:rFonts w:ascii="Comenia Serif" w:hAnsi="Comenia Serif"/>
          <w:b/>
          <w:i/>
          <w:sz w:val="20"/>
          <w:szCs w:val="20"/>
        </w:rPr>
        <w:t xml:space="preserve"> (Q1, impakt 6,461)</w:t>
      </w:r>
    </w:p>
    <w:p w14:paraId="36B3C738" w14:textId="75B349DF" w:rsidR="00FD62BD" w:rsidRDefault="00FD62BD" w:rsidP="00FD62BD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Dolejš, J. Database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of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Age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Trajectories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of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Mortality in 110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Countries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and Web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Application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: Data Report.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Frontiers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in Public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Health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.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Frontiers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media, 2022. 7s. ISSN: 2296-2565. Kód UT ISI: 000862678100001.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(</w:t>
      </w:r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ID: 43878863)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– 238 FIM bodů</w:t>
      </w:r>
      <w:r w:rsid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pro SPEV</w:t>
      </w:r>
    </w:p>
    <w:p w14:paraId="265BB0C4" w14:textId="681DE201" w:rsidR="00FD62BD" w:rsidRDefault="00FD62BD" w:rsidP="00FD62BD">
      <w:pPr>
        <w:pStyle w:val="Default"/>
        <w:numPr>
          <w:ilvl w:val="0"/>
          <w:numId w:val="21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 w:rsidR="00C052BF">
        <w:rPr>
          <w:rFonts w:ascii="Comenia Serif" w:hAnsi="Comenia Serif"/>
          <w:b/>
          <w:i/>
          <w:sz w:val="20"/>
          <w:szCs w:val="20"/>
        </w:rPr>
        <w:t xml:space="preserve"> (Q2; impakt 0,95)</w:t>
      </w:r>
    </w:p>
    <w:p w14:paraId="63CAD8D7" w14:textId="6E4DA87D" w:rsidR="00FD62BD" w:rsidRDefault="00FD62BD" w:rsidP="00FD62BD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Shahzad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A.,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Zahrullail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N.,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Akbar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A.,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Mohelská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H., Hussain, A. COVID-19's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Impact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on Fintech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Adoption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: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Behavioral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Intention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to Use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Financial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Portal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. JOURNAL OF RISK AND FINANCIAL MANAGEMENT. BASEL : MDPI, 2022. 18s. ISSN: 1911-8066. Kód UT ISI: 000875158500001.</w:t>
      </w:r>
      <w:r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(ID: 43879187)</w:t>
      </w:r>
      <w:r w:rsidR="00DD5C0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– 143 FIM bodů, 28 bodů pro SPEV</w:t>
      </w:r>
    </w:p>
    <w:p w14:paraId="1F828B94" w14:textId="25E5DFAE" w:rsidR="00FD62BD" w:rsidRDefault="00FD62BD" w:rsidP="00FD62BD">
      <w:pPr>
        <w:pStyle w:val="Default"/>
        <w:numPr>
          <w:ilvl w:val="0"/>
          <w:numId w:val="21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článek publikovaný v časopisu s nenulovým  IF</w:t>
      </w:r>
      <w:r w:rsidR="00DD5C0D">
        <w:rPr>
          <w:rFonts w:ascii="Comenia Serif" w:hAnsi="Comenia Serif"/>
          <w:b/>
          <w:i/>
          <w:sz w:val="20"/>
          <w:szCs w:val="20"/>
        </w:rPr>
        <w:t xml:space="preserve"> (Q1, impakt 4,232)</w:t>
      </w:r>
    </w:p>
    <w:p w14:paraId="07A104E3" w14:textId="6A277E7E" w:rsidR="00FD62BD" w:rsidRDefault="00FD62BD" w:rsidP="00FD62BD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Chowdhury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MAS.,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Chuanmin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S., Sokolová, M.,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Akbar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A., Ali, Z., Ali, H.,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Alam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MZ.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Assessing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the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Empirical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Linkage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Among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Access to Finance,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Firm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Quality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and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Firm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Performance: New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Insight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From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Bangladeshi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SMEs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'.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Frontiers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in psychology. </w:t>
      </w:r>
      <w:proofErr w:type="spellStart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Frontiers</w:t>
      </w:r>
      <w:proofErr w:type="spellEnd"/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media, 2022. 13s. ISSN: 1664-1078. Kód UT ISI: 000795501400001.</w:t>
      </w:r>
      <w:r w:rsidRPr="00FD62BD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br/>
        <w:t>(ID: 43879074)</w:t>
      </w:r>
      <w:r w:rsidR="002F25C4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- </w:t>
      </w:r>
      <w:r w:rsidR="00C052BF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celkem </w:t>
      </w:r>
      <w:r w:rsidR="002F25C4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203 FIM bodů, </w:t>
      </w:r>
      <w:r w:rsidR="00C052BF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29 bodů pro SPEV</w:t>
      </w:r>
    </w:p>
    <w:p w14:paraId="21729C1E" w14:textId="77777777" w:rsidR="00105371" w:rsidRPr="00B1239C" w:rsidRDefault="00105371" w:rsidP="00105371">
      <w:pPr>
        <w:pStyle w:val="Default"/>
        <w:numPr>
          <w:ilvl w:val="0"/>
          <w:numId w:val="21"/>
        </w:numPr>
        <w:rPr>
          <w:rFonts w:ascii="Comenia Serif" w:hAnsi="Comenia Serif"/>
          <w:b/>
          <w:i/>
          <w:sz w:val="20"/>
          <w:szCs w:val="20"/>
        </w:rPr>
      </w:pPr>
      <w:r w:rsidRPr="00B1239C">
        <w:rPr>
          <w:rFonts w:ascii="Comenia Serif" w:hAnsi="Comenia Serif"/>
          <w:b/>
          <w:i/>
          <w:sz w:val="20"/>
          <w:szCs w:val="20"/>
        </w:rPr>
        <w:t>konferenční příspěvek ve sborníku - SCOPUS</w:t>
      </w:r>
    </w:p>
    <w:p w14:paraId="5D929EE0" w14:textId="63E19FE5" w:rsidR="00105371" w:rsidRPr="00105371" w:rsidRDefault="00105371" w:rsidP="00105371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Hašek, F.,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Mohelská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, H. DOES AGILE MANAGEMENT CONTRIBUTE TO THE OVERALL SATISFACTION OF THE PROJECT?. IDIMT 2022 -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Digitalization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of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Society, Business and Management in a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Pandemic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: 30th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Interdisciplinary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Information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Management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Talks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.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Linz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: </w:t>
      </w:r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lastRenderedPageBreak/>
        <w:t xml:space="preserve">Johannes Kepler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Universitat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</w:t>
      </w:r>
      <w:proofErr w:type="spellStart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Linz</w:t>
      </w:r>
      <w:proofErr w:type="spellEnd"/>
      <w:r w:rsidRPr="00105371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>, 2022. 6s. ISBN: 978-3-99113-758-0. (ID: 43878998)</w:t>
      </w:r>
      <w:r w:rsidR="00C052BF">
        <w:rPr>
          <w:rFonts w:ascii="Comenia Serif" w:eastAsia="Times New Roman" w:hAnsi="Comenia Serif" w:cstheme="minorBidi"/>
          <w:bCs/>
          <w:color w:val="auto"/>
          <w:sz w:val="20"/>
          <w:szCs w:val="20"/>
        </w:rPr>
        <w:t xml:space="preserve"> – 4 FIM body pro SPEV</w:t>
      </w:r>
    </w:p>
    <w:p w14:paraId="52FD6182" w14:textId="77777777" w:rsidR="00105371" w:rsidRPr="00FD62BD" w:rsidRDefault="00105371" w:rsidP="00FD62BD">
      <w:pPr>
        <w:pStyle w:val="Default"/>
        <w:ind w:left="720"/>
        <w:jc w:val="both"/>
        <w:rPr>
          <w:rFonts w:ascii="Comenia Serif" w:eastAsia="Times New Roman" w:hAnsi="Comenia Serif" w:cstheme="minorBidi"/>
          <w:bCs/>
          <w:color w:val="auto"/>
          <w:sz w:val="20"/>
          <w:szCs w:val="20"/>
        </w:rPr>
      </w:pPr>
    </w:p>
    <w:p w14:paraId="6D386D9F" w14:textId="08404E3D" w:rsidR="00DE37DE" w:rsidRDefault="00DE37DE" w:rsidP="00093F54">
      <w:pPr>
        <w:jc w:val="both"/>
        <w:rPr>
          <w:rFonts w:ascii="Comenia Serif" w:hAnsi="Comenia Serif"/>
          <w:sz w:val="20"/>
          <w:szCs w:val="20"/>
        </w:rPr>
      </w:pPr>
    </w:p>
    <w:p w14:paraId="2353053A" w14:textId="1FC54017" w:rsidR="00093F54" w:rsidRPr="00B1239C" w:rsidRDefault="00093F54" w:rsidP="00093F54">
      <w:pPr>
        <w:jc w:val="both"/>
        <w:rPr>
          <w:rFonts w:ascii="Comenia Serif" w:eastAsia="Times New Roman" w:hAnsi="Comenia Serif"/>
          <w:bCs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Uvedené výsledky, které jsou dedikovány ve prospěch projektu, zcela naplňují závazek projektu.</w:t>
      </w:r>
    </w:p>
    <w:p w14:paraId="684AFD75" w14:textId="77777777" w:rsidR="00451ADF" w:rsidRPr="009A4E33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E21F50E" w14:textId="77777777" w:rsidR="00703801" w:rsidRPr="009A4E33" w:rsidRDefault="00703801" w:rsidP="000F4B72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07C9A13F" w14:textId="77777777" w:rsidR="00784AB5" w:rsidRDefault="00784AB5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566A7EC5" w14:textId="77777777" w:rsidR="00784AB5" w:rsidRDefault="00784AB5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217CC18" w14:textId="77777777" w:rsidR="00784AB5" w:rsidRDefault="00784AB5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77C3121E" w14:textId="4E8E3F1B" w:rsidR="00703801" w:rsidRPr="009A4E33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9A4E33">
        <w:rPr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>OBD</w:t>
      </w:r>
    </w:p>
    <w:p w14:paraId="119B08CE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580B77FA" w14:textId="5499BC3B" w:rsidR="00093F54" w:rsidRPr="00B1239C" w:rsidRDefault="00093F54" w:rsidP="00093F54">
      <w:pPr>
        <w:pStyle w:val="Default"/>
        <w:numPr>
          <w:ilvl w:val="0"/>
          <w:numId w:val="19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 xml:space="preserve">předkládáno bude </w:t>
      </w:r>
      <w:r>
        <w:rPr>
          <w:rFonts w:ascii="Comenia Serif" w:hAnsi="Comenia Serif"/>
          <w:sz w:val="20"/>
          <w:szCs w:val="20"/>
        </w:rPr>
        <w:t>5</w:t>
      </w:r>
      <w:r w:rsidRPr="00B1239C">
        <w:rPr>
          <w:rFonts w:ascii="Comenia Serif" w:hAnsi="Comenia Serif"/>
          <w:sz w:val="20"/>
          <w:szCs w:val="20"/>
        </w:rPr>
        <w:t xml:space="preserve"> záznamů jako výsledky studentských projektů do </w:t>
      </w:r>
      <w:proofErr w:type="spellStart"/>
      <w:r w:rsidRPr="00B1239C">
        <w:rPr>
          <w:rFonts w:ascii="Comenia Serif" w:hAnsi="Comenia Serif"/>
          <w:sz w:val="20"/>
          <w:szCs w:val="20"/>
        </w:rPr>
        <w:t>RIVu</w:t>
      </w:r>
      <w:proofErr w:type="spellEnd"/>
      <w:r w:rsidRPr="00B1239C">
        <w:rPr>
          <w:rFonts w:ascii="Comenia Serif" w:hAnsi="Comenia Serif"/>
          <w:sz w:val="20"/>
          <w:szCs w:val="20"/>
        </w:rPr>
        <w:t xml:space="preserve"> (</w:t>
      </w:r>
      <w:r>
        <w:rPr>
          <w:rFonts w:ascii="Comenia Serif" w:hAnsi="Comenia Serif"/>
          <w:sz w:val="20"/>
          <w:szCs w:val="20"/>
        </w:rPr>
        <w:t>4</w:t>
      </w:r>
      <w:r w:rsidRPr="00B1239C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B1239C">
        <w:rPr>
          <w:rFonts w:ascii="Comenia Serif" w:hAnsi="Comenia Serif"/>
          <w:sz w:val="20"/>
          <w:szCs w:val="20"/>
        </w:rPr>
        <w:t>Jimp</w:t>
      </w:r>
      <w:proofErr w:type="spellEnd"/>
      <w:r>
        <w:rPr>
          <w:rFonts w:ascii="Comenia Serif" w:hAnsi="Comenia Serif"/>
          <w:sz w:val="20"/>
          <w:szCs w:val="20"/>
        </w:rPr>
        <w:t xml:space="preserve"> a</w:t>
      </w:r>
      <w:r w:rsidRPr="00B1239C">
        <w:rPr>
          <w:rFonts w:ascii="Comenia Serif" w:hAnsi="Comenia Serif"/>
          <w:sz w:val="20"/>
          <w:szCs w:val="20"/>
        </w:rPr>
        <w:t xml:space="preserve"> </w:t>
      </w:r>
      <w:r>
        <w:rPr>
          <w:rFonts w:ascii="Comenia Serif" w:hAnsi="Comenia Serif"/>
          <w:sz w:val="20"/>
          <w:szCs w:val="20"/>
        </w:rPr>
        <w:t>1</w:t>
      </w:r>
      <w:r w:rsidRPr="00B1239C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B1239C">
        <w:rPr>
          <w:rFonts w:ascii="Comenia Serif" w:hAnsi="Comenia Serif"/>
          <w:sz w:val="20"/>
          <w:szCs w:val="20"/>
        </w:rPr>
        <w:t>Dscopus</w:t>
      </w:r>
      <w:proofErr w:type="spellEnd"/>
      <w:r w:rsidRPr="00B1239C">
        <w:rPr>
          <w:rFonts w:ascii="Comenia Serif" w:hAnsi="Comenia Serif"/>
          <w:sz w:val="20"/>
          <w:szCs w:val="20"/>
        </w:rPr>
        <w:t xml:space="preserve"> viz Kontrolovatelné výsledky projektu),</w:t>
      </w:r>
    </w:p>
    <w:p w14:paraId="4B069447" w14:textId="77777777" w:rsidR="00093F54" w:rsidRPr="00B1239C" w:rsidRDefault="00093F54" w:rsidP="00093F54">
      <w:pPr>
        <w:pStyle w:val="Default"/>
        <w:numPr>
          <w:ilvl w:val="0"/>
          <w:numId w:val="19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díky projektu nevznikly žádné závěrečné práce, pouze v jedné diplomové práci budou uvedeny vybrané výsledky,</w:t>
      </w:r>
    </w:p>
    <w:p w14:paraId="56733531" w14:textId="77777777" w:rsidR="00093F54" w:rsidRPr="00B1239C" w:rsidRDefault="00093F54" w:rsidP="00093F54">
      <w:pPr>
        <w:pStyle w:val="Default"/>
        <w:numPr>
          <w:ilvl w:val="0"/>
          <w:numId w:val="19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B1239C">
        <w:rPr>
          <w:rFonts w:ascii="Comenia Serif" w:hAnsi="Comenia Serif"/>
          <w:sz w:val="20"/>
          <w:szCs w:val="20"/>
        </w:rPr>
        <w:t>další příklady excelence dosažené s podporou prostředků na specifický vysokoškolský výzkum (např. oceněné práce) – tyto výsledky nevznikly</w:t>
      </w:r>
    </w:p>
    <w:p w14:paraId="285B77EA" w14:textId="77777777" w:rsidR="009B0A20" w:rsidRDefault="009B0A20">
      <w:pPr>
        <w:rPr>
          <w:rFonts w:ascii="Comenia Serif" w:hAnsi="Comenia Serif"/>
          <w:sz w:val="20"/>
          <w:szCs w:val="20"/>
        </w:rPr>
      </w:pPr>
    </w:p>
    <w:p w14:paraId="581413DD" w14:textId="77777777" w:rsidR="009B0A20" w:rsidRDefault="009B0A20" w:rsidP="009B0A20">
      <w:pPr>
        <w:pStyle w:val="Default"/>
        <w:rPr>
          <w:rFonts w:ascii="Comenia Serif" w:hAnsi="Comenia Serif"/>
          <w:b/>
          <w:sz w:val="20"/>
          <w:szCs w:val="20"/>
        </w:rPr>
      </w:pPr>
      <w:r w:rsidRPr="0024658D">
        <w:rPr>
          <w:rFonts w:ascii="Comenia Serif" w:hAnsi="Comenia Serif"/>
          <w:b/>
          <w:sz w:val="20"/>
          <w:szCs w:val="20"/>
        </w:rPr>
        <w:t>Nové výsledky (skutečnosti) projektu od doby odevzdání výroční</w:t>
      </w:r>
      <w:r>
        <w:rPr>
          <w:rFonts w:ascii="Comenia Serif" w:hAnsi="Comenia Serif"/>
          <w:b/>
          <w:sz w:val="20"/>
          <w:szCs w:val="20"/>
        </w:rPr>
        <w:t xml:space="preserve"> zprávy</w:t>
      </w:r>
      <w:r w:rsidRPr="0024658D">
        <w:rPr>
          <w:rFonts w:ascii="Comenia Serif" w:hAnsi="Comenia Serif"/>
          <w:b/>
          <w:sz w:val="20"/>
          <w:szCs w:val="20"/>
        </w:rPr>
        <w:t>:</w:t>
      </w:r>
    </w:p>
    <w:p w14:paraId="154AE68C" w14:textId="77777777" w:rsidR="009B0A20" w:rsidRDefault="009B0A20" w:rsidP="009B0A20">
      <w:pPr>
        <w:pStyle w:val="Default"/>
        <w:numPr>
          <w:ilvl w:val="0"/>
          <w:numId w:val="19"/>
        </w:numPr>
        <w:ind w:left="426"/>
        <w:jc w:val="both"/>
        <w:rPr>
          <w:rFonts w:ascii="Comenia Serif" w:hAnsi="Comenia Serif"/>
          <w:sz w:val="20"/>
          <w:szCs w:val="20"/>
        </w:rPr>
      </w:pPr>
      <w:r w:rsidRPr="0024658D">
        <w:rPr>
          <w:rFonts w:ascii="Comenia Serif" w:hAnsi="Comenia Serif"/>
          <w:sz w:val="20"/>
          <w:szCs w:val="20"/>
        </w:rPr>
        <w:t>nové výsledky od odevzdání výroční zprávy nevznikly</w:t>
      </w:r>
    </w:p>
    <w:p w14:paraId="757B337E" w14:textId="77777777" w:rsidR="009B0A20" w:rsidRPr="0024658D" w:rsidRDefault="009B0A20" w:rsidP="009B0A20">
      <w:pPr>
        <w:pStyle w:val="Default"/>
        <w:ind w:left="426"/>
        <w:jc w:val="both"/>
        <w:rPr>
          <w:rFonts w:ascii="Comenia Serif" w:hAnsi="Comenia Serif"/>
          <w:sz w:val="20"/>
          <w:szCs w:val="20"/>
        </w:rPr>
      </w:pPr>
    </w:p>
    <w:p w14:paraId="1273502D" w14:textId="7D1F5B6E" w:rsidR="009B0A20" w:rsidRPr="0024658D" w:rsidRDefault="009B0A20" w:rsidP="009B0A20">
      <w:pPr>
        <w:pStyle w:val="Default"/>
        <w:rPr>
          <w:rFonts w:eastAsia="Times New Roman"/>
          <w:bCs/>
          <w:sz w:val="27"/>
          <w:szCs w:val="27"/>
          <w:lang w:eastAsia="cs-CZ"/>
        </w:rPr>
      </w:pPr>
      <w:r w:rsidRPr="0024658D">
        <w:rPr>
          <w:rFonts w:ascii="Comenia Serif" w:hAnsi="Comenia Serif"/>
          <w:b/>
          <w:sz w:val="20"/>
          <w:szCs w:val="20"/>
        </w:rPr>
        <w:t>Datum ukončení projektu:</w:t>
      </w:r>
      <w:r>
        <w:rPr>
          <w:rFonts w:ascii="Comenia Serif" w:hAnsi="Comenia Serif"/>
          <w:b/>
          <w:sz w:val="20"/>
          <w:szCs w:val="20"/>
        </w:rPr>
        <w:tab/>
      </w:r>
      <w:r>
        <w:rPr>
          <w:rFonts w:ascii="Comenia Serif" w:hAnsi="Comenia Serif"/>
          <w:bCs/>
          <w:sz w:val="20"/>
          <w:szCs w:val="20"/>
        </w:rPr>
        <w:t>4. 10. 2023</w:t>
      </w:r>
    </w:p>
    <w:p w14:paraId="699925A6" w14:textId="6D9C8306" w:rsidR="00FA7640" w:rsidRDefault="00FA7640">
      <w:pPr>
        <w:rPr>
          <w:rFonts w:ascii="Comenia Serif" w:eastAsiaTheme="minorHAnsi" w:hAnsi="Comenia Serif"/>
          <w:color w:val="000000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br w:type="page"/>
      </w:r>
    </w:p>
    <w:p w14:paraId="2B1DBCD8" w14:textId="77777777" w:rsidR="00451ADF" w:rsidRPr="009A4E33" w:rsidRDefault="00451ADF" w:rsidP="00451ADF">
      <w:pPr>
        <w:pStyle w:val="Default"/>
        <w:ind w:left="360"/>
        <w:jc w:val="both"/>
        <w:rPr>
          <w:rFonts w:ascii="Comenia Serif" w:hAnsi="Comenia Serif"/>
          <w:sz w:val="20"/>
          <w:szCs w:val="20"/>
        </w:rPr>
      </w:pPr>
    </w:p>
    <w:p w14:paraId="334645D2" w14:textId="77777777" w:rsidR="00703801" w:rsidRPr="009A4E3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9A4E33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9A4E33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9A4E33">
        <w:rPr>
          <w:rFonts w:ascii="Comenia Serif" w:hAnsi="Comenia Serif"/>
          <w:b/>
          <w:bCs/>
          <w:sz w:val="20"/>
          <w:szCs w:val="20"/>
        </w:rPr>
        <w:t>eno</w:t>
      </w:r>
      <w:r w:rsidRPr="009A4E33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29F14E13" w14:textId="77777777" w:rsidR="00451ADF" w:rsidRPr="009A4E33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20C21E10" w14:textId="12133966" w:rsidR="00093F54" w:rsidRPr="00BA5663" w:rsidRDefault="00093F54" w:rsidP="00093F54">
      <w:pPr>
        <w:pStyle w:val="Default"/>
        <w:numPr>
          <w:ilvl w:val="0"/>
          <w:numId w:val="20"/>
        </w:numPr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BA5663">
        <w:rPr>
          <w:rFonts w:ascii="Comenia Serif" w:hAnsi="Comenia Serif"/>
          <w:sz w:val="20"/>
          <w:szCs w:val="20"/>
        </w:rPr>
        <w:t xml:space="preserve">Výpis z OBD – výsledky publikační činnosti podpořené projektem – </w:t>
      </w:r>
      <w:r w:rsidRPr="00BA5663">
        <w:rPr>
          <w:rFonts w:ascii="Comenia Serif" w:hAnsi="Comenia Serif"/>
          <w:i/>
          <w:sz w:val="20"/>
          <w:szCs w:val="20"/>
        </w:rPr>
        <w:t>2106_Sokolová_export_OBD</w:t>
      </w:r>
      <w:r w:rsidR="008A2393">
        <w:rPr>
          <w:rFonts w:ascii="Comenia Serif" w:hAnsi="Comenia Serif"/>
          <w:i/>
          <w:sz w:val="20"/>
          <w:szCs w:val="20"/>
        </w:rPr>
        <w:t xml:space="preserve"> </w:t>
      </w:r>
      <w:r w:rsidR="008A2393">
        <w:rPr>
          <w:rFonts w:ascii="Comenia Serif" w:hAnsi="Comenia Serif"/>
          <w:sz w:val="20"/>
          <w:szCs w:val="20"/>
        </w:rPr>
        <w:t>– viz Výroční zpráva z</w:t>
      </w:r>
      <w:r w:rsidR="008A2393">
        <w:rPr>
          <w:rFonts w:ascii="Calibri" w:hAnsi="Calibri" w:cs="Calibri"/>
          <w:sz w:val="20"/>
          <w:szCs w:val="20"/>
        </w:rPr>
        <w:t> </w:t>
      </w:r>
      <w:r w:rsidR="008A2393">
        <w:rPr>
          <w:rFonts w:ascii="Comenia Serif" w:hAnsi="Comenia Serif"/>
          <w:sz w:val="20"/>
          <w:szCs w:val="20"/>
        </w:rPr>
        <w:t>5. 1. 2023</w:t>
      </w:r>
      <w:r w:rsidR="00C66629">
        <w:rPr>
          <w:rFonts w:ascii="Comenia Serif" w:hAnsi="Comenia Serif"/>
          <w:sz w:val="20"/>
          <w:szCs w:val="20"/>
        </w:rPr>
        <w:t>.</w:t>
      </w:r>
    </w:p>
    <w:p w14:paraId="52081C96" w14:textId="0124E23A" w:rsidR="00093F54" w:rsidRPr="00BA5663" w:rsidRDefault="00093F54" w:rsidP="00093F54">
      <w:pPr>
        <w:pStyle w:val="Default"/>
        <w:numPr>
          <w:ilvl w:val="0"/>
          <w:numId w:val="20"/>
        </w:numPr>
        <w:spacing w:afterLines="60" w:after="144"/>
        <w:jc w:val="both"/>
        <w:rPr>
          <w:rFonts w:ascii="Comenia Serif" w:hAnsi="Comenia Serif"/>
          <w:sz w:val="20"/>
          <w:szCs w:val="20"/>
        </w:rPr>
      </w:pPr>
      <w:r w:rsidRPr="00BA5663">
        <w:rPr>
          <w:rFonts w:ascii="Comenia Serif" w:hAnsi="Comenia Serif"/>
          <w:sz w:val="20"/>
          <w:szCs w:val="20"/>
        </w:rPr>
        <w:t xml:space="preserve">„Výsledovka“ z ekonomického informačního systému </w:t>
      </w:r>
      <w:proofErr w:type="spellStart"/>
      <w:r w:rsidRPr="00BA5663">
        <w:rPr>
          <w:rFonts w:ascii="Comenia Serif" w:hAnsi="Comenia Serif"/>
          <w:sz w:val="20"/>
          <w:szCs w:val="20"/>
        </w:rPr>
        <w:t>Magion</w:t>
      </w:r>
      <w:proofErr w:type="spellEnd"/>
      <w:r w:rsidRPr="00BA5663">
        <w:rPr>
          <w:rFonts w:ascii="Comenia Serif" w:hAnsi="Comenia Serif"/>
          <w:sz w:val="20"/>
          <w:szCs w:val="20"/>
        </w:rPr>
        <w:t xml:space="preserve"> – vyúčtování dotace – </w:t>
      </w:r>
      <w:r w:rsidRPr="00BA5663">
        <w:rPr>
          <w:rFonts w:ascii="Comenia Serif" w:hAnsi="Comenia Serif"/>
          <w:i/>
          <w:sz w:val="20"/>
          <w:szCs w:val="20"/>
        </w:rPr>
        <w:t>2106_Sokolová_výsledovka_</w:t>
      </w:r>
      <w:r>
        <w:rPr>
          <w:rFonts w:ascii="Comenia Serif" w:hAnsi="Comenia Serif"/>
          <w:i/>
          <w:sz w:val="20"/>
          <w:szCs w:val="20"/>
        </w:rPr>
        <w:t>22</w:t>
      </w:r>
      <w:r w:rsidRPr="00BA5663">
        <w:rPr>
          <w:rFonts w:ascii="Comenia Serif" w:hAnsi="Comenia Serif"/>
          <w:i/>
          <w:sz w:val="20"/>
          <w:szCs w:val="20"/>
        </w:rPr>
        <w:t>_1</w:t>
      </w:r>
      <w:r>
        <w:rPr>
          <w:rFonts w:ascii="Comenia Serif" w:hAnsi="Comenia Serif"/>
          <w:i/>
          <w:sz w:val="20"/>
          <w:szCs w:val="20"/>
        </w:rPr>
        <w:t>2</w:t>
      </w:r>
      <w:r w:rsidRPr="00BA5663">
        <w:rPr>
          <w:rFonts w:ascii="Comenia Serif" w:hAnsi="Comenia Serif"/>
          <w:i/>
          <w:sz w:val="20"/>
          <w:szCs w:val="20"/>
        </w:rPr>
        <w:t>_2022</w:t>
      </w:r>
      <w:r w:rsidR="00C66629">
        <w:rPr>
          <w:rFonts w:ascii="Comenia Serif" w:hAnsi="Comenia Serif"/>
          <w:sz w:val="20"/>
          <w:szCs w:val="20"/>
        </w:rPr>
        <w:t xml:space="preserve"> – viz Výroční zpráva z</w:t>
      </w:r>
      <w:r w:rsidR="00C66629">
        <w:rPr>
          <w:rFonts w:ascii="Calibri" w:hAnsi="Calibri" w:cs="Calibri"/>
          <w:sz w:val="20"/>
          <w:szCs w:val="20"/>
        </w:rPr>
        <w:t> </w:t>
      </w:r>
      <w:r w:rsidR="00C66629">
        <w:rPr>
          <w:rFonts w:ascii="Comenia Serif" w:hAnsi="Comenia Serif"/>
          <w:sz w:val="20"/>
          <w:szCs w:val="20"/>
        </w:rPr>
        <w:t>5. 1. 2023.</w:t>
      </w:r>
    </w:p>
    <w:p w14:paraId="5EC4EA44" w14:textId="77777777" w:rsidR="00FB2198" w:rsidRPr="009A4E33" w:rsidRDefault="00FB2198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FCF85D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74E9B12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D9FAEB9" w14:textId="77777777" w:rsidR="00F245C4" w:rsidRPr="009A4E33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074507F9" w14:textId="77777777" w:rsidR="00451ADF" w:rsidRPr="009A4E33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7E4F8590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4BC3E8A9" w14:textId="77777777" w:rsidR="00F519AE" w:rsidRPr="009A4E33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C18545" w14:textId="2AE58437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="00DD2B46" w:rsidRPr="009A4E33">
        <w:rPr>
          <w:rFonts w:ascii="Comenia Serif" w:hAnsi="Comenia Serif"/>
          <w:sz w:val="20"/>
          <w:szCs w:val="20"/>
        </w:rPr>
        <w:t>Hradci Králové, dne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C66629">
        <w:rPr>
          <w:rFonts w:ascii="Comenia Serif" w:hAnsi="Comenia Serif"/>
          <w:sz w:val="20"/>
          <w:szCs w:val="20"/>
        </w:rPr>
        <w:t>4</w:t>
      </w:r>
      <w:r w:rsidR="00093F54">
        <w:rPr>
          <w:rFonts w:ascii="Comenia Serif" w:hAnsi="Comenia Serif"/>
          <w:sz w:val="20"/>
          <w:szCs w:val="20"/>
        </w:rPr>
        <w:t>. 1</w:t>
      </w:r>
      <w:r w:rsidR="00C66629">
        <w:rPr>
          <w:rFonts w:ascii="Comenia Serif" w:hAnsi="Comenia Serif"/>
          <w:sz w:val="20"/>
          <w:szCs w:val="20"/>
        </w:rPr>
        <w:t>0</w:t>
      </w:r>
      <w:r w:rsidR="00093F54">
        <w:rPr>
          <w:rFonts w:ascii="Comenia Serif" w:hAnsi="Comenia Serif"/>
          <w:sz w:val="20"/>
          <w:szCs w:val="20"/>
        </w:rPr>
        <w:t>. 2023</w:t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="00DD2B46"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>Podpis odpovědného řešitele</w:t>
      </w:r>
    </w:p>
    <w:sectPr w:rsidR="00703801" w:rsidRPr="00703801" w:rsidSect="00DD2B46">
      <w:headerReference w:type="first" r:id="rId11"/>
      <w:footerReference w:type="first" r:id="rId12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670A" w14:textId="77777777" w:rsidR="00BB06B7" w:rsidRDefault="00BB06B7" w:rsidP="00F50543">
      <w:r>
        <w:separator/>
      </w:r>
    </w:p>
  </w:endnote>
  <w:endnote w:type="continuationSeparator" w:id="0">
    <w:p w14:paraId="64F73D69" w14:textId="77777777" w:rsidR="00BB06B7" w:rsidRDefault="00BB06B7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altName w:val="Arial"/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F0950" w:rsidRDefault="00952D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E584" w14:textId="77777777" w:rsidR="00BB06B7" w:rsidRDefault="00BB06B7" w:rsidP="00F50543">
      <w:r>
        <w:separator/>
      </w:r>
    </w:p>
  </w:footnote>
  <w:footnote w:type="continuationSeparator" w:id="0">
    <w:p w14:paraId="08B923EE" w14:textId="77777777" w:rsidR="00BB06B7" w:rsidRDefault="00BB06B7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1CE2EF20" w:rsidR="000F0950" w:rsidRDefault="00D868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1" allowOverlap="1" wp14:anchorId="48FC521A" wp14:editId="0C74BD24">
          <wp:simplePos x="0" y="0"/>
          <wp:positionH relativeFrom="page">
            <wp:posOffset>347980</wp:posOffset>
          </wp:positionH>
          <wp:positionV relativeFrom="page">
            <wp:posOffset>180975</wp:posOffset>
          </wp:positionV>
          <wp:extent cx="2804160" cy="1195070"/>
          <wp:effectExtent l="0" t="0" r="0" b="5080"/>
          <wp:wrapTight wrapText="bothSides">
            <wp:wrapPolygon edited="0">
              <wp:start x="0" y="0"/>
              <wp:lineTo x="0" y="21348"/>
              <wp:lineTo x="21424" y="21348"/>
              <wp:lineTo x="2142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m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16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1586"/>
    <w:multiLevelType w:val="hybridMultilevel"/>
    <w:tmpl w:val="0F34B384"/>
    <w:lvl w:ilvl="0" w:tplc="AF2EFD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6A275C"/>
    <w:multiLevelType w:val="hybridMultilevel"/>
    <w:tmpl w:val="4288B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33D73"/>
    <w:multiLevelType w:val="hybridMultilevel"/>
    <w:tmpl w:val="5EC4FC2C"/>
    <w:lvl w:ilvl="0" w:tplc="1234B608">
      <w:numFmt w:val="bullet"/>
      <w:lvlText w:val="-"/>
      <w:lvlJc w:val="left"/>
      <w:pPr>
        <w:ind w:left="108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869DC"/>
    <w:multiLevelType w:val="hybridMultilevel"/>
    <w:tmpl w:val="88AA7D7E"/>
    <w:lvl w:ilvl="0" w:tplc="D1F405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64DD1"/>
    <w:multiLevelType w:val="hybridMultilevel"/>
    <w:tmpl w:val="31ACD8F6"/>
    <w:lvl w:ilvl="0" w:tplc="D15658D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6E640C"/>
    <w:multiLevelType w:val="hybridMultilevel"/>
    <w:tmpl w:val="7A0EFDF8"/>
    <w:lvl w:ilvl="0" w:tplc="9D3221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14789"/>
    <w:multiLevelType w:val="hybridMultilevel"/>
    <w:tmpl w:val="92C03344"/>
    <w:lvl w:ilvl="0" w:tplc="B610342A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336422672">
    <w:abstractNumId w:val="13"/>
  </w:num>
  <w:num w:numId="2" w16cid:durableId="283318764">
    <w:abstractNumId w:val="17"/>
  </w:num>
  <w:num w:numId="3" w16cid:durableId="1053507210">
    <w:abstractNumId w:val="2"/>
  </w:num>
  <w:num w:numId="4" w16cid:durableId="1956600797">
    <w:abstractNumId w:val="3"/>
  </w:num>
  <w:num w:numId="5" w16cid:durableId="1588928522">
    <w:abstractNumId w:val="10"/>
  </w:num>
  <w:num w:numId="6" w16cid:durableId="292713352">
    <w:abstractNumId w:val="4"/>
  </w:num>
  <w:num w:numId="7" w16cid:durableId="677347218">
    <w:abstractNumId w:val="20"/>
  </w:num>
  <w:num w:numId="8" w16cid:durableId="919218359">
    <w:abstractNumId w:val="18"/>
  </w:num>
  <w:num w:numId="9" w16cid:durableId="1405179713">
    <w:abstractNumId w:val="0"/>
  </w:num>
  <w:num w:numId="10" w16cid:durableId="1593011438">
    <w:abstractNumId w:val="21"/>
  </w:num>
  <w:num w:numId="11" w16cid:durableId="401368970">
    <w:abstractNumId w:val="16"/>
  </w:num>
  <w:num w:numId="12" w16cid:durableId="455105272">
    <w:abstractNumId w:val="1"/>
  </w:num>
  <w:num w:numId="13" w16cid:durableId="639962277">
    <w:abstractNumId w:val="6"/>
  </w:num>
  <w:num w:numId="14" w16cid:durableId="1801264581">
    <w:abstractNumId w:val="8"/>
  </w:num>
  <w:num w:numId="15" w16cid:durableId="2092461496">
    <w:abstractNumId w:val="5"/>
  </w:num>
  <w:num w:numId="16" w16cid:durableId="85615681">
    <w:abstractNumId w:val="7"/>
  </w:num>
  <w:num w:numId="17" w16cid:durableId="1964268004">
    <w:abstractNumId w:val="19"/>
  </w:num>
  <w:num w:numId="18" w16cid:durableId="1863007616">
    <w:abstractNumId w:val="11"/>
  </w:num>
  <w:num w:numId="19" w16cid:durableId="1743139564">
    <w:abstractNumId w:val="14"/>
  </w:num>
  <w:num w:numId="20" w16cid:durableId="701244372">
    <w:abstractNumId w:val="12"/>
  </w:num>
  <w:num w:numId="21" w16cid:durableId="26226810">
    <w:abstractNumId w:val="9"/>
  </w:num>
  <w:num w:numId="22" w16cid:durableId="12737800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176F9"/>
    <w:rsid w:val="000221F5"/>
    <w:rsid w:val="00033808"/>
    <w:rsid w:val="000525BB"/>
    <w:rsid w:val="000607F6"/>
    <w:rsid w:val="00075153"/>
    <w:rsid w:val="00090157"/>
    <w:rsid w:val="00093F54"/>
    <w:rsid w:val="000971D1"/>
    <w:rsid w:val="000C56B0"/>
    <w:rsid w:val="000D2AD5"/>
    <w:rsid w:val="000D3D32"/>
    <w:rsid w:val="000D4662"/>
    <w:rsid w:val="000E332A"/>
    <w:rsid w:val="000F0950"/>
    <w:rsid w:val="000F4B72"/>
    <w:rsid w:val="000F57F5"/>
    <w:rsid w:val="00105371"/>
    <w:rsid w:val="001133CF"/>
    <w:rsid w:val="0011439F"/>
    <w:rsid w:val="0013064C"/>
    <w:rsid w:val="00130BFD"/>
    <w:rsid w:val="00133C38"/>
    <w:rsid w:val="00140B13"/>
    <w:rsid w:val="001424EA"/>
    <w:rsid w:val="001602C3"/>
    <w:rsid w:val="00160BBB"/>
    <w:rsid w:val="001629A1"/>
    <w:rsid w:val="001639EA"/>
    <w:rsid w:val="0016508E"/>
    <w:rsid w:val="00177D12"/>
    <w:rsid w:val="00181038"/>
    <w:rsid w:val="001A500D"/>
    <w:rsid w:val="001A5BB4"/>
    <w:rsid w:val="001B0531"/>
    <w:rsid w:val="001F0979"/>
    <w:rsid w:val="00203D55"/>
    <w:rsid w:val="002178C2"/>
    <w:rsid w:val="00217975"/>
    <w:rsid w:val="00224FDF"/>
    <w:rsid w:val="002273CB"/>
    <w:rsid w:val="00236315"/>
    <w:rsid w:val="00244544"/>
    <w:rsid w:val="00254F28"/>
    <w:rsid w:val="00276075"/>
    <w:rsid w:val="00285871"/>
    <w:rsid w:val="002A59A8"/>
    <w:rsid w:val="002B71F9"/>
    <w:rsid w:val="002C194D"/>
    <w:rsid w:val="002E2EE0"/>
    <w:rsid w:val="002E3553"/>
    <w:rsid w:val="002F25C4"/>
    <w:rsid w:val="003053C9"/>
    <w:rsid w:val="00320A73"/>
    <w:rsid w:val="00335E69"/>
    <w:rsid w:val="00340EA0"/>
    <w:rsid w:val="00344BD1"/>
    <w:rsid w:val="00345E26"/>
    <w:rsid w:val="00347350"/>
    <w:rsid w:val="00363529"/>
    <w:rsid w:val="00364A54"/>
    <w:rsid w:val="003713DC"/>
    <w:rsid w:val="00371752"/>
    <w:rsid w:val="0037602B"/>
    <w:rsid w:val="00380229"/>
    <w:rsid w:val="00384BC7"/>
    <w:rsid w:val="00394D7B"/>
    <w:rsid w:val="003B5C20"/>
    <w:rsid w:val="003C07D5"/>
    <w:rsid w:val="003D3956"/>
    <w:rsid w:val="003E2EDA"/>
    <w:rsid w:val="003F4FE8"/>
    <w:rsid w:val="003F7F5E"/>
    <w:rsid w:val="00404D24"/>
    <w:rsid w:val="00425CE8"/>
    <w:rsid w:val="00430274"/>
    <w:rsid w:val="00432711"/>
    <w:rsid w:val="004337EF"/>
    <w:rsid w:val="004424F7"/>
    <w:rsid w:val="00447843"/>
    <w:rsid w:val="00447914"/>
    <w:rsid w:val="00451ADF"/>
    <w:rsid w:val="00471390"/>
    <w:rsid w:val="004716BB"/>
    <w:rsid w:val="00472BBB"/>
    <w:rsid w:val="00491727"/>
    <w:rsid w:val="004B0974"/>
    <w:rsid w:val="004B462A"/>
    <w:rsid w:val="004B4C2B"/>
    <w:rsid w:val="004B742E"/>
    <w:rsid w:val="004D243E"/>
    <w:rsid w:val="00500C51"/>
    <w:rsid w:val="00523E04"/>
    <w:rsid w:val="005338A8"/>
    <w:rsid w:val="00535EBD"/>
    <w:rsid w:val="005374B5"/>
    <w:rsid w:val="00541B2D"/>
    <w:rsid w:val="00555AFB"/>
    <w:rsid w:val="00562B25"/>
    <w:rsid w:val="00594032"/>
    <w:rsid w:val="00594AA5"/>
    <w:rsid w:val="005B14A4"/>
    <w:rsid w:val="005E487C"/>
    <w:rsid w:val="005F71EB"/>
    <w:rsid w:val="0060338C"/>
    <w:rsid w:val="00607E3B"/>
    <w:rsid w:val="006251EF"/>
    <w:rsid w:val="006326C4"/>
    <w:rsid w:val="00633606"/>
    <w:rsid w:val="0064464F"/>
    <w:rsid w:val="0064729D"/>
    <w:rsid w:val="006562D9"/>
    <w:rsid w:val="00660D17"/>
    <w:rsid w:val="00677001"/>
    <w:rsid w:val="00681C33"/>
    <w:rsid w:val="006A74EC"/>
    <w:rsid w:val="006B7243"/>
    <w:rsid w:val="006C22E4"/>
    <w:rsid w:val="006D60AF"/>
    <w:rsid w:val="006D6C93"/>
    <w:rsid w:val="006E7BED"/>
    <w:rsid w:val="00703801"/>
    <w:rsid w:val="00706FAB"/>
    <w:rsid w:val="00713DAB"/>
    <w:rsid w:val="00725E25"/>
    <w:rsid w:val="00726838"/>
    <w:rsid w:val="007354CD"/>
    <w:rsid w:val="00741A22"/>
    <w:rsid w:val="00761229"/>
    <w:rsid w:val="007654B6"/>
    <w:rsid w:val="00766256"/>
    <w:rsid w:val="00766E3B"/>
    <w:rsid w:val="00772410"/>
    <w:rsid w:val="00784AB5"/>
    <w:rsid w:val="00792B64"/>
    <w:rsid w:val="007951B5"/>
    <w:rsid w:val="007A015E"/>
    <w:rsid w:val="007A165C"/>
    <w:rsid w:val="007A3324"/>
    <w:rsid w:val="007C0124"/>
    <w:rsid w:val="007C7559"/>
    <w:rsid w:val="007E207E"/>
    <w:rsid w:val="007E5802"/>
    <w:rsid w:val="007E7D02"/>
    <w:rsid w:val="007F1D57"/>
    <w:rsid w:val="007F589E"/>
    <w:rsid w:val="00800B5E"/>
    <w:rsid w:val="00820AFC"/>
    <w:rsid w:val="00833912"/>
    <w:rsid w:val="00833E87"/>
    <w:rsid w:val="008407EB"/>
    <w:rsid w:val="0084709A"/>
    <w:rsid w:val="00853723"/>
    <w:rsid w:val="00854865"/>
    <w:rsid w:val="00862D26"/>
    <w:rsid w:val="00863767"/>
    <w:rsid w:val="00867B26"/>
    <w:rsid w:val="00872CA0"/>
    <w:rsid w:val="0087583E"/>
    <w:rsid w:val="008879B4"/>
    <w:rsid w:val="00893D51"/>
    <w:rsid w:val="008976AA"/>
    <w:rsid w:val="008A2393"/>
    <w:rsid w:val="008A6A8E"/>
    <w:rsid w:val="008B4932"/>
    <w:rsid w:val="008D06B3"/>
    <w:rsid w:val="008D64DC"/>
    <w:rsid w:val="008D6C97"/>
    <w:rsid w:val="008D6DFA"/>
    <w:rsid w:val="008E033C"/>
    <w:rsid w:val="008F64B9"/>
    <w:rsid w:val="00900157"/>
    <w:rsid w:val="00901769"/>
    <w:rsid w:val="00913CFF"/>
    <w:rsid w:val="0092528D"/>
    <w:rsid w:val="00935E72"/>
    <w:rsid w:val="00947A1E"/>
    <w:rsid w:val="00952DF6"/>
    <w:rsid w:val="0098271B"/>
    <w:rsid w:val="009834AA"/>
    <w:rsid w:val="0098456D"/>
    <w:rsid w:val="00991887"/>
    <w:rsid w:val="009950E2"/>
    <w:rsid w:val="009A4E33"/>
    <w:rsid w:val="009A5B57"/>
    <w:rsid w:val="009A6D7A"/>
    <w:rsid w:val="009B0A20"/>
    <w:rsid w:val="009B4042"/>
    <w:rsid w:val="009C3EA3"/>
    <w:rsid w:val="009D7A64"/>
    <w:rsid w:val="009E1714"/>
    <w:rsid w:val="009E7E55"/>
    <w:rsid w:val="009F113F"/>
    <w:rsid w:val="009F3D05"/>
    <w:rsid w:val="00A07F09"/>
    <w:rsid w:val="00A10B58"/>
    <w:rsid w:val="00A31C9F"/>
    <w:rsid w:val="00A401EF"/>
    <w:rsid w:val="00A54C47"/>
    <w:rsid w:val="00A61DB7"/>
    <w:rsid w:val="00A70916"/>
    <w:rsid w:val="00A757F4"/>
    <w:rsid w:val="00A86367"/>
    <w:rsid w:val="00A90BBA"/>
    <w:rsid w:val="00A9352D"/>
    <w:rsid w:val="00A95966"/>
    <w:rsid w:val="00AA2536"/>
    <w:rsid w:val="00AC1724"/>
    <w:rsid w:val="00AF6844"/>
    <w:rsid w:val="00B04475"/>
    <w:rsid w:val="00B07A11"/>
    <w:rsid w:val="00B10B9B"/>
    <w:rsid w:val="00B217EC"/>
    <w:rsid w:val="00B44850"/>
    <w:rsid w:val="00B450A9"/>
    <w:rsid w:val="00B60BC3"/>
    <w:rsid w:val="00B7050E"/>
    <w:rsid w:val="00B75EFB"/>
    <w:rsid w:val="00B86018"/>
    <w:rsid w:val="00B90399"/>
    <w:rsid w:val="00B946AC"/>
    <w:rsid w:val="00BA06C8"/>
    <w:rsid w:val="00BA5CFF"/>
    <w:rsid w:val="00BA68AB"/>
    <w:rsid w:val="00BB06B7"/>
    <w:rsid w:val="00BB42E3"/>
    <w:rsid w:val="00BC29A5"/>
    <w:rsid w:val="00BC6E5A"/>
    <w:rsid w:val="00C052BF"/>
    <w:rsid w:val="00C177FF"/>
    <w:rsid w:val="00C22784"/>
    <w:rsid w:val="00C266C0"/>
    <w:rsid w:val="00C35316"/>
    <w:rsid w:val="00C356E3"/>
    <w:rsid w:val="00C542B4"/>
    <w:rsid w:val="00C62A7D"/>
    <w:rsid w:val="00C64772"/>
    <w:rsid w:val="00C66629"/>
    <w:rsid w:val="00C66FE2"/>
    <w:rsid w:val="00C71BE6"/>
    <w:rsid w:val="00C76DEA"/>
    <w:rsid w:val="00C96851"/>
    <w:rsid w:val="00CA4231"/>
    <w:rsid w:val="00CB409C"/>
    <w:rsid w:val="00CC0846"/>
    <w:rsid w:val="00CC2F68"/>
    <w:rsid w:val="00CD4A7E"/>
    <w:rsid w:val="00CD5A92"/>
    <w:rsid w:val="00CE3E88"/>
    <w:rsid w:val="00D15A8A"/>
    <w:rsid w:val="00D16A37"/>
    <w:rsid w:val="00D27E0A"/>
    <w:rsid w:val="00D34355"/>
    <w:rsid w:val="00D52EBC"/>
    <w:rsid w:val="00D633D1"/>
    <w:rsid w:val="00D72735"/>
    <w:rsid w:val="00D8686C"/>
    <w:rsid w:val="00D92875"/>
    <w:rsid w:val="00DB4F79"/>
    <w:rsid w:val="00DB79E5"/>
    <w:rsid w:val="00DD2B46"/>
    <w:rsid w:val="00DD4BDE"/>
    <w:rsid w:val="00DD5C0D"/>
    <w:rsid w:val="00DD6BAA"/>
    <w:rsid w:val="00DE37DE"/>
    <w:rsid w:val="00DE45BA"/>
    <w:rsid w:val="00DE61EA"/>
    <w:rsid w:val="00DF4574"/>
    <w:rsid w:val="00E025B1"/>
    <w:rsid w:val="00E0616C"/>
    <w:rsid w:val="00E12389"/>
    <w:rsid w:val="00E44366"/>
    <w:rsid w:val="00E5305F"/>
    <w:rsid w:val="00E628B3"/>
    <w:rsid w:val="00E72591"/>
    <w:rsid w:val="00E82A0C"/>
    <w:rsid w:val="00E93B7C"/>
    <w:rsid w:val="00E951ED"/>
    <w:rsid w:val="00E9647A"/>
    <w:rsid w:val="00EA0458"/>
    <w:rsid w:val="00EB2980"/>
    <w:rsid w:val="00EB341D"/>
    <w:rsid w:val="00EB7265"/>
    <w:rsid w:val="00ED0DCE"/>
    <w:rsid w:val="00ED1E74"/>
    <w:rsid w:val="00ED51C4"/>
    <w:rsid w:val="00EE4D0C"/>
    <w:rsid w:val="00EF57AD"/>
    <w:rsid w:val="00F245C4"/>
    <w:rsid w:val="00F43359"/>
    <w:rsid w:val="00F519AE"/>
    <w:rsid w:val="00F519C3"/>
    <w:rsid w:val="00F76737"/>
    <w:rsid w:val="00F83D1E"/>
    <w:rsid w:val="00F840DE"/>
    <w:rsid w:val="00F842C4"/>
    <w:rsid w:val="00F9261E"/>
    <w:rsid w:val="00F92CD0"/>
    <w:rsid w:val="00F92E17"/>
    <w:rsid w:val="00F93A76"/>
    <w:rsid w:val="00FA1C1A"/>
    <w:rsid w:val="00FA61D1"/>
    <w:rsid w:val="00FA7640"/>
    <w:rsid w:val="00FA7FD6"/>
    <w:rsid w:val="00FB2198"/>
    <w:rsid w:val="00FC79CC"/>
    <w:rsid w:val="00FD2D7B"/>
    <w:rsid w:val="00FD2D93"/>
    <w:rsid w:val="00FD5D04"/>
    <w:rsid w:val="00FD62BD"/>
    <w:rsid w:val="00FD7F29"/>
    <w:rsid w:val="00FF072F"/>
    <w:rsid w:val="00FF4D34"/>
    <w:rsid w:val="00FF51FE"/>
    <w:rsid w:val="040412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33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Revize">
    <w:name w:val="Revision"/>
    <w:hidden/>
    <w:semiHidden/>
    <w:rsid w:val="00863767"/>
    <w:rPr>
      <w:sz w:val="24"/>
      <w:szCs w:val="24"/>
      <w:lang w:eastAsia="en-US"/>
    </w:rPr>
  </w:style>
  <w:style w:type="character" w:customStyle="1" w:styleId="clsneexist">
    <w:name w:val="$clsneexist"/>
    <w:basedOn w:val="Standardnpsmoodstavce"/>
    <w:rsid w:val="007E5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FD9DF9C2FFE43901142BA75CE0F22" ma:contentTypeVersion="13" ma:contentTypeDescription="Vytvoří nový dokument" ma:contentTypeScope="" ma:versionID="257e2cffcce4dd510d37e94c63b88686">
  <xsd:schema xmlns:xsd="http://www.w3.org/2001/XMLSchema" xmlns:xs="http://www.w3.org/2001/XMLSchema" xmlns:p="http://schemas.microsoft.com/office/2006/metadata/properties" xmlns:ns3="97fdc0f3-00a9-4035-9e46-c889e3ee06f0" xmlns:ns4="0576dd76-f7f3-4454-9979-b48fac51be14" targetNamespace="http://schemas.microsoft.com/office/2006/metadata/properties" ma:root="true" ma:fieldsID="34a5fbad5ec1ef73bb7ccb99cd207cd1" ns3:_="" ns4:_="">
    <xsd:import namespace="97fdc0f3-00a9-4035-9e46-c889e3ee06f0"/>
    <xsd:import namespace="0576dd76-f7f3-4454-9979-b48fac51be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c0f3-00a9-4035-9e46-c889e3ee06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dd76-f7f3-4454-9979-b48fac51be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3E9726-9813-4D51-B07E-B8CC251EA8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5DE95-3032-4989-B06D-33B35AA6B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dc0f3-00a9-4035-9e46-c889e3ee06f0"/>
    <ds:schemaRef ds:uri="0576dd76-f7f3-4454-9979-b48fac51b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9716E-CC05-4CD9-B3EB-C4558168B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B4203-DEE4-488D-8996-246FB68C6D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9</TotalTime>
  <Pages>5</Pages>
  <Words>1190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12</cp:revision>
  <cp:lastPrinted>2023-01-06T08:28:00Z</cp:lastPrinted>
  <dcterms:created xsi:type="dcterms:W3CDTF">2023-10-04T09:07:00Z</dcterms:created>
  <dcterms:modified xsi:type="dcterms:W3CDTF">2025-11-11T06:50:00Z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0x010100248FD9DF9C2FFE43901142BA75CE0F22</vt:lpwstr>
  </property>
</Properties>
</file>